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768" w:rsidRPr="00004768" w:rsidRDefault="00004768" w:rsidP="00004768">
      <w:pPr>
        <w:pStyle w:val="a6"/>
        <w:numPr>
          <w:ilvl w:val="0"/>
          <w:numId w:val="1"/>
        </w:numPr>
        <w:snapToGrid w:val="0"/>
        <w:spacing w:line="440" w:lineRule="exact"/>
        <w:ind w:leftChars="0"/>
        <w:rPr>
          <w:rFonts w:eastAsia="標楷體"/>
          <w:color w:val="FF0000"/>
          <w:sz w:val="28"/>
          <w:szCs w:val="28"/>
        </w:rPr>
      </w:pPr>
      <w:r w:rsidRPr="00004768">
        <w:rPr>
          <w:rFonts w:eastAsia="標楷體" w:hAnsi="標楷體" w:hint="eastAsia"/>
          <w:color w:val="FF0000"/>
          <w:sz w:val="28"/>
          <w:szCs w:val="28"/>
        </w:rPr>
        <w:t>研習地點請參閱長榮中學網站</w:t>
      </w:r>
      <w:r w:rsidRPr="00004768">
        <w:rPr>
          <w:rFonts w:eastAsia="標楷體" w:hAnsi="標楷體"/>
          <w:color w:val="FF0000"/>
          <w:sz w:val="28"/>
          <w:szCs w:val="28"/>
        </w:rPr>
        <w:t>http://www.cjshs.tn.edu.tw/cj/07.htm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3"/>
        <w:gridCol w:w="657"/>
      </w:tblGrid>
      <w:tr w:rsidR="00795285" w:rsidRPr="00795285" w:rsidTr="002530D3">
        <w:trPr>
          <w:gridAfter w:val="1"/>
          <w:tblCellSpacing w:w="15" w:type="dxa"/>
        </w:trPr>
        <w:tc>
          <w:tcPr>
            <w:tcW w:w="4647" w:type="pct"/>
            <w:vAlign w:val="center"/>
            <w:hideMark/>
          </w:tcPr>
          <w:p w:rsidR="00795285" w:rsidRPr="00795285" w:rsidRDefault="00795285" w:rsidP="00795285">
            <w:pPr>
              <w:widowControl/>
              <w:spacing w:before="100" w:beforeAutospacing="1" w:after="100" w:afterAutospacing="1" w:line="288" w:lineRule="auto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32"/>
                <w:szCs w:val="32"/>
              </w:rPr>
            </w:pPr>
            <w:r w:rsidRPr="00795285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32"/>
                <w:szCs w:val="32"/>
              </w:rPr>
              <w:t>長榮中學</w:t>
            </w:r>
            <w:r w:rsidRPr="00795285">
              <w:rPr>
                <w:rFonts w:ascii="標楷體" w:eastAsia="標楷體" w:hAnsi="標楷體" w:cs="Arial"/>
                <w:b/>
                <w:color w:val="000000" w:themeColor="text1"/>
                <w:kern w:val="0"/>
                <w:sz w:val="32"/>
                <w:szCs w:val="32"/>
              </w:rPr>
              <w:t>位置</w:t>
            </w:r>
            <w:r w:rsidRPr="00795285">
              <w:rPr>
                <w:rFonts w:ascii="標楷體" w:eastAsia="標楷體" w:hAnsi="標楷體" w:cs="Arial" w:hint="eastAsia"/>
                <w:b/>
                <w:color w:val="000000" w:themeColor="text1"/>
                <w:kern w:val="0"/>
                <w:sz w:val="32"/>
                <w:szCs w:val="32"/>
              </w:rPr>
              <w:t>圖</w:t>
            </w:r>
          </w:p>
        </w:tc>
      </w:tr>
      <w:tr w:rsidR="00795285" w:rsidRPr="0079528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95285" w:rsidRPr="00795285" w:rsidRDefault="00795285" w:rsidP="00795285">
            <w:pPr>
              <w:widowControl/>
              <w:spacing w:before="100" w:beforeAutospacing="1" w:after="100" w:afterAutospacing="1" w:line="288" w:lineRule="auto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795285">
              <w:rPr>
                <w:rFonts w:ascii="新細明體" w:eastAsia="新細明體" w:hAnsi="新細明體" w:cs="新細明體"/>
                <w:b/>
                <w:noProof/>
                <w:kern w:val="0"/>
                <w:szCs w:val="24"/>
              </w:rPr>
              <w:drawing>
                <wp:inline distT="0" distB="0" distL="0" distR="0" wp14:anchorId="4297AA97" wp14:editId="4F783D38">
                  <wp:extent cx="5629275" cy="4476750"/>
                  <wp:effectExtent l="0" t="0" r="9525" b="0"/>
                  <wp:docPr id="7" name="圖片 7" descr="http://www.cjshs.tn.edu.tw/cj/images/phot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jshs.tn.edu.tw/cj/images/phot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9275" cy="447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5285" w:rsidRPr="00795285" w:rsidRDefault="00795285" w:rsidP="0079528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 w:val="32"/>
                <w:szCs w:val="32"/>
              </w:rPr>
            </w:pPr>
            <w:r w:rsidRPr="00795285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如何到達長榮中學</w:t>
            </w:r>
          </w:p>
          <w:p w:rsidR="00795285" w:rsidRPr="00795285" w:rsidRDefault="00795285" w:rsidP="0079528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 一、開車</w:t>
            </w:r>
          </w:p>
          <w:p w:rsidR="00795285" w:rsidRPr="00795285" w:rsidRDefault="00795285" w:rsidP="0079528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中山高下仁德交流道後往台南市區方向行駛，至林森路右轉，第二</w:t>
            </w:r>
            <w:proofErr w:type="gramStart"/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個</w:t>
            </w:r>
            <w:proofErr w:type="gramEnd"/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紅綠燈左轉即可抵達長榮中學大門口。</w:t>
            </w:r>
          </w:p>
          <w:p w:rsidR="00795285" w:rsidRPr="00795285" w:rsidRDefault="00795285" w:rsidP="0079528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二、高鐵</w:t>
            </w:r>
          </w:p>
          <w:p w:rsidR="00795285" w:rsidRPr="00795285" w:rsidRDefault="00795285" w:rsidP="0079528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1.下台南高鐵站後，轉搭台鐵「沙崙支線」至台南火車站再搭公車至長榮中學。</w:t>
            </w:r>
          </w:p>
          <w:p w:rsidR="00795285" w:rsidRPr="00795285" w:rsidRDefault="00795285" w:rsidP="0000476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2.搭高鐵接駁車「奇美醫院」線，至「富強市場站」下車，步行經東門路至林森路右轉，第二</w:t>
            </w:r>
            <w:proofErr w:type="gramStart"/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個</w:t>
            </w:r>
            <w:proofErr w:type="gramEnd"/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紅綠燈左轉即可抵達長榮中學大門口（約10至15分鐘）。</w:t>
            </w:r>
          </w:p>
          <w:p w:rsidR="00795285" w:rsidRPr="00795285" w:rsidRDefault="00795285" w:rsidP="0079528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lastRenderedPageBreak/>
              <w:t>三、公車</w:t>
            </w:r>
          </w:p>
          <w:p w:rsidR="00795285" w:rsidRPr="00795285" w:rsidRDefault="00795285" w:rsidP="0079528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1.從台南火車站前的市公車南站</w:t>
            </w:r>
            <w:proofErr w:type="gramStart"/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搭乘往農工</w:t>
            </w:r>
            <w:proofErr w:type="gramEnd"/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新村的６路公車，在「東門國宅站」下車，長榮中學大門口就在旁邊。</w:t>
            </w:r>
          </w:p>
          <w:p w:rsidR="00795285" w:rsidRPr="00795285" w:rsidRDefault="002530D3" w:rsidP="0079528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hyperlink r:id="rId6" w:history="1">
              <w:r w:rsidR="00795285" w:rsidRPr="00795285">
                <w:rPr>
                  <w:rFonts w:ascii="標楷體" w:eastAsia="標楷體" w:hAnsi="標楷體" w:cs="新細明體" w:hint="eastAsia"/>
                  <w:b/>
                  <w:color w:val="0000FF"/>
                  <w:kern w:val="0"/>
                  <w:szCs w:val="24"/>
                  <w:u w:val="single"/>
                </w:rPr>
                <w:t>http://www.yoyonet.biz/egoing/bus/wunchanan/tainan-city/006.htm</w:t>
              </w:r>
            </w:hyperlink>
          </w:p>
          <w:p w:rsidR="00795285" w:rsidRPr="00795285" w:rsidRDefault="00795285" w:rsidP="0079528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2.從台南火車站前的市公車南站搭乘往竹篙厝的３路公車，在「衛生局站」下車，然後右轉步行下車</w:t>
            </w:r>
          </w:p>
          <w:p w:rsidR="00795285" w:rsidRPr="00795285" w:rsidRDefault="00795285" w:rsidP="0079528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站旁的林森路約三至五分鐘，就可抵達長榮中學。</w:t>
            </w:r>
          </w:p>
          <w:p w:rsidR="00795285" w:rsidRPr="00795285" w:rsidRDefault="002530D3" w:rsidP="0079528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hyperlink r:id="rId7" w:history="1">
              <w:r w:rsidR="00795285" w:rsidRPr="00795285">
                <w:rPr>
                  <w:rFonts w:ascii="標楷體" w:eastAsia="標楷體" w:hAnsi="標楷體" w:cs="新細明體" w:hint="eastAsia"/>
                  <w:b/>
                  <w:color w:val="0000FF"/>
                  <w:kern w:val="0"/>
                  <w:szCs w:val="24"/>
                  <w:u w:val="single"/>
                </w:rPr>
                <w:t>http://www.yoyonet.biz/egoing/bus/wunchanan/tainan-city/003.htm</w:t>
              </w:r>
            </w:hyperlink>
          </w:p>
          <w:p w:rsidR="00795285" w:rsidRPr="00795285" w:rsidRDefault="00795285" w:rsidP="0079528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3.從台南火車站前的市公車南站搭乘往火車站的０右公車，在「長榮女中站」下車，然後再</w:t>
            </w:r>
            <w:proofErr w:type="gramStart"/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往前走可從</w:t>
            </w:r>
            <w:proofErr w:type="gramEnd"/>
            <w:r w:rsidRPr="00795285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長榮中學的後門（長榮路）進入校園。</w:t>
            </w:r>
          </w:p>
          <w:p w:rsidR="00795285" w:rsidRDefault="002530D3" w:rsidP="0079528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  <w:u w:val="single"/>
              </w:rPr>
            </w:pPr>
            <w:hyperlink r:id="rId8" w:history="1">
              <w:r w:rsidR="00795285" w:rsidRPr="00795285">
                <w:rPr>
                  <w:rFonts w:ascii="標楷體" w:eastAsia="標楷體" w:hAnsi="標楷體" w:cs="新細明體" w:hint="eastAsia"/>
                  <w:b/>
                  <w:color w:val="0000FF"/>
                  <w:kern w:val="0"/>
                  <w:szCs w:val="24"/>
                  <w:u w:val="single"/>
                </w:rPr>
                <w:t>http://www.yoyonet.biz/egoing/bus/wunchanan/tainan-city/000-1.htm</w:t>
              </w:r>
            </w:hyperlink>
          </w:p>
          <w:p w:rsidR="002530D3" w:rsidRDefault="002530D3" w:rsidP="00795285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b/>
                <w:color w:val="0000FF"/>
                <w:kern w:val="0"/>
                <w:szCs w:val="24"/>
                <w:u w:val="single"/>
              </w:rPr>
            </w:pPr>
          </w:p>
          <w:p w:rsidR="002530D3" w:rsidRPr="002530D3" w:rsidRDefault="002530D3" w:rsidP="00795285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b/>
                <w:kern w:val="0"/>
                <w:sz w:val="28"/>
                <w:szCs w:val="28"/>
              </w:rPr>
            </w:pPr>
            <w:r w:rsidRPr="002530D3">
              <w:rPr>
                <w:rFonts w:ascii="標楷體" w:eastAsia="標楷體" w:hAnsi="標楷體" w:cs="Arial"/>
                <w:b/>
                <w:color w:val="666666"/>
                <w:sz w:val="28"/>
                <w:szCs w:val="28"/>
                <w:shd w:val="clear" w:color="auto" w:fill="FFFFFF"/>
              </w:rPr>
              <w:t>學校鳥瞰圖</w:t>
            </w:r>
            <w:r>
              <w:rPr>
                <w:rFonts w:ascii="標楷體" w:eastAsia="標楷體" w:hAnsi="標楷體" w:cs="Arial" w:hint="eastAsia"/>
                <w:b/>
                <w:color w:val="666666"/>
                <w:sz w:val="28"/>
                <w:szCs w:val="28"/>
                <w:shd w:val="clear" w:color="auto" w:fill="FFFFFF"/>
              </w:rPr>
              <w:t>(箭頭處-簡報室)</w:t>
            </w:r>
          </w:p>
        </w:tc>
      </w:tr>
    </w:tbl>
    <w:p w:rsidR="008D7915" w:rsidRPr="00795285" w:rsidRDefault="002530D3">
      <w:pPr>
        <w:rPr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2265045</wp:posOffset>
                </wp:positionV>
                <wp:extent cx="1417320" cy="144780"/>
                <wp:effectExtent l="0" t="19050" r="30480" b="45720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1447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6CEED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162.6pt;margin-top:178.35pt;width:111.6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" adj="20497" fillcolor="#4f81bd [3204]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E928722" wp14:editId="4656E7FC">
            <wp:extent cx="5273040" cy="3489960"/>
            <wp:effectExtent l="0" t="0" r="3810" b="0"/>
            <wp:docPr id="1" name="圖片 1" descr="http://www.cjshs.tn.edu.tw/cj/c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jshs.tn.edu.tw/cj/c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975" cy="349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7915" w:rsidRPr="00795285" w:rsidSect="00004768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E62FF"/>
    <w:multiLevelType w:val="hybridMultilevel"/>
    <w:tmpl w:val="A502AF76"/>
    <w:lvl w:ilvl="0" w:tplc="77A42B18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85"/>
    <w:rsid w:val="00004768"/>
    <w:rsid w:val="002530D3"/>
    <w:rsid w:val="00795285"/>
    <w:rsid w:val="008D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4D8885-5775-478F-BB33-BAD9508A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5285"/>
    <w:rPr>
      <w:strike w:val="0"/>
      <w:dstrike w:val="0"/>
      <w:color w:val="025277"/>
      <w:u w:val="none"/>
      <w:effect w:val="none"/>
    </w:rPr>
  </w:style>
  <w:style w:type="paragraph" w:styleId="Web">
    <w:name w:val="Normal (Web)"/>
    <w:basedOn w:val="a"/>
    <w:uiPriority w:val="99"/>
    <w:unhideWhenUsed/>
    <w:rsid w:val="007952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95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952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047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yonet.biz/egoing/bus/wunchanan/tainan-city/000-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yonet.biz/egoing/bus/wunchanan/tainan-city/00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yonet.biz/egoing/bus/wunchanan/tainan-city/006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1299</cp:lastModifiedBy>
  <cp:revision>2</cp:revision>
  <dcterms:created xsi:type="dcterms:W3CDTF">2017-06-08T02:05:00Z</dcterms:created>
  <dcterms:modified xsi:type="dcterms:W3CDTF">2017-06-08T02:05:00Z</dcterms:modified>
</cp:coreProperties>
</file>