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E3" w:rsidRDefault="00F904E3" w:rsidP="00F904E3">
      <w:pPr>
        <w:widowControl/>
        <w:spacing w:line="5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附件</w:t>
      </w:r>
      <w:r>
        <w:rPr>
          <w:rFonts w:ascii="Times New Roman" w:eastAsia="標楷體" w:hAnsi="Times New Roman" w:hint="eastAsia"/>
          <w:sz w:val="28"/>
          <w:szCs w:val="28"/>
        </w:rPr>
        <w:t>2</w:t>
      </w:r>
    </w:p>
    <w:p w:rsidR="00F904E3" w:rsidRDefault="00F904E3" w:rsidP="00F904E3">
      <w:pPr>
        <w:snapToGrid w:val="0"/>
        <w:spacing w:afterLines="50" w:after="180"/>
        <w:ind w:leftChars="-59" w:left="-142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2015高雄市兒童藝術教育節</w:t>
      </w:r>
    </w:p>
    <w:p w:rsidR="00F904E3" w:rsidRDefault="00F904E3" w:rsidP="00F904E3">
      <w:pPr>
        <w:snapToGrid w:val="0"/>
        <w:spacing w:after="24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【藝術體驗設攤】企劃書</w:t>
      </w:r>
    </w:p>
    <w:tbl>
      <w:tblPr>
        <w:tblW w:w="5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361"/>
        <w:gridCol w:w="2381"/>
        <w:gridCol w:w="859"/>
        <w:gridCol w:w="3768"/>
      </w:tblGrid>
      <w:tr w:rsidR="00F904E3" w:rsidTr="009E3555">
        <w:trPr>
          <w:cantSplit/>
          <w:trHeight w:val="575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校名</w:t>
            </w:r>
          </w:p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團體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E3" w:rsidRDefault="00F904E3" w:rsidP="009E3555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F904E3" w:rsidTr="009E3555">
        <w:trPr>
          <w:cantSplit/>
          <w:trHeight w:val="764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</w:rPr>
              <w:t>時間地點</w:t>
            </w:r>
          </w:p>
        </w:tc>
        <w:tc>
          <w:tcPr>
            <w:tcW w:w="4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/>
              </w:rPr>
              <w:t>7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 w:hint="eastAsia"/>
              </w:rPr>
              <w:t>日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六</w:t>
            </w:r>
            <w:r>
              <w:rPr>
                <w:rFonts w:ascii="Times New Roman" w:eastAsia="標楷體" w:hAnsi="Times New Roman"/>
              </w:rPr>
              <w:t>) 15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/>
              </w:rPr>
              <w:t>0-1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/>
              </w:rPr>
              <w:t>0</w:t>
            </w:r>
          </w:p>
          <w:p w:rsidR="00F904E3" w:rsidRDefault="00F904E3" w:rsidP="009E3555">
            <w:pPr>
              <w:spacing w:after="24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設攤地點：</w:t>
            </w:r>
            <w:r>
              <w:rPr>
                <w:rFonts w:ascii="Times New Roman" w:eastAsia="標楷體" w:hAnsi="Times New Roman" w:hint="eastAsia"/>
                <w:szCs w:val="24"/>
              </w:rPr>
              <w:t>愛河旁電影館前步道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五福橋至電影館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F904E3" w:rsidTr="009E3555">
        <w:trPr>
          <w:cantSplit/>
          <w:trHeight w:val="1111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聯絡人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E3" w:rsidRDefault="00F904E3" w:rsidP="009E3555">
            <w:pPr>
              <w:spacing w:line="360" w:lineRule="auto"/>
              <w:ind w:firstLineChars="100" w:firstLine="24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</w:t>
            </w:r>
          </w:p>
          <w:p w:rsidR="00F904E3" w:rsidRDefault="00F904E3" w:rsidP="009E3555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E3" w:rsidRDefault="00F904E3" w:rsidP="009E3555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電</w:t>
            </w:r>
            <w:r>
              <w:rPr>
                <w:rFonts w:ascii="Times New Roman" w:eastAsia="標楷體" w:hAnsi="Times New Roman"/>
                <w:bCs/>
              </w:rPr>
              <w:t xml:space="preserve">    </w:t>
            </w:r>
            <w:r>
              <w:rPr>
                <w:rFonts w:ascii="Times New Roman" w:eastAsia="標楷體" w:hAnsi="Times New Roman" w:hint="eastAsia"/>
                <w:bCs/>
              </w:rPr>
              <w:t>話：</w:t>
            </w:r>
          </w:p>
          <w:p w:rsidR="00F904E3" w:rsidRDefault="00F904E3" w:rsidP="009E3555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行動電話：</w:t>
            </w:r>
          </w:p>
          <w:p w:rsidR="00F904E3" w:rsidRDefault="00F904E3" w:rsidP="009E3555">
            <w:pPr>
              <w:spacing w:line="400" w:lineRule="exact"/>
              <w:jc w:val="both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  <w:bCs/>
              </w:rPr>
              <w:t>傳真電話：</w:t>
            </w:r>
          </w:p>
        </w:tc>
      </w:tr>
      <w:tr w:rsidR="00F904E3" w:rsidTr="009E3555">
        <w:trPr>
          <w:cantSplit/>
          <w:trHeight w:val="493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電子信箱</w:t>
            </w:r>
          </w:p>
        </w:tc>
        <w:tc>
          <w:tcPr>
            <w:tcW w:w="4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E3" w:rsidRDefault="00F904E3" w:rsidP="009E3555">
            <w:pPr>
              <w:spacing w:line="360" w:lineRule="auto"/>
              <w:jc w:val="both"/>
              <w:rPr>
                <w:rFonts w:ascii="Times New Roman" w:eastAsia="標楷體" w:hAnsi="Times New Roman"/>
                <w:bCs/>
              </w:rPr>
            </w:pPr>
          </w:p>
        </w:tc>
      </w:tr>
      <w:tr w:rsidR="00F904E3" w:rsidTr="009E3555">
        <w:trPr>
          <w:cantSplit/>
          <w:trHeight w:val="473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聯絡地址</w:t>
            </w:r>
          </w:p>
        </w:tc>
        <w:tc>
          <w:tcPr>
            <w:tcW w:w="4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E3" w:rsidRDefault="00F904E3" w:rsidP="009E3555">
            <w:pPr>
              <w:spacing w:line="360" w:lineRule="auto"/>
              <w:jc w:val="both"/>
              <w:rPr>
                <w:rFonts w:ascii="Times New Roman" w:eastAsia="標楷體" w:hAnsi="Times New Roman"/>
                <w:bCs/>
              </w:rPr>
            </w:pPr>
          </w:p>
        </w:tc>
      </w:tr>
      <w:tr w:rsidR="00F904E3" w:rsidTr="009E3555">
        <w:trPr>
          <w:trHeight w:val="513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活動類別</w:t>
            </w:r>
          </w:p>
        </w:tc>
        <w:tc>
          <w:tcPr>
            <w:tcW w:w="4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ind w:leftChars="100" w:left="240"/>
              <w:jc w:val="both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</w:rPr>
              <w:t>視覺藝術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</w:rPr>
              <w:t>表演藝術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</w:rPr>
              <w:t>音樂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</w:rPr>
              <w:t>其他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</w:t>
            </w:r>
          </w:p>
        </w:tc>
      </w:tr>
      <w:tr w:rsidR="00F904E3" w:rsidTr="009E3555">
        <w:trPr>
          <w:trHeight w:val="814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學校團體</w:t>
            </w:r>
          </w:p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簡介</w:t>
            </w:r>
          </w:p>
        </w:tc>
        <w:tc>
          <w:tcPr>
            <w:tcW w:w="4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E3" w:rsidRDefault="00F904E3" w:rsidP="009E3555">
            <w:pPr>
              <w:spacing w:line="360" w:lineRule="auto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F904E3" w:rsidTr="009E3555">
        <w:trPr>
          <w:trHeight w:val="615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工作坊主題</w:t>
            </w:r>
          </w:p>
        </w:tc>
        <w:tc>
          <w:tcPr>
            <w:tcW w:w="4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E3" w:rsidRDefault="00F904E3" w:rsidP="009E3555">
            <w:pPr>
              <w:spacing w:line="360" w:lineRule="auto"/>
              <w:ind w:firstLineChars="100" w:firstLine="240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F904E3" w:rsidTr="009E3555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E3" w:rsidRDefault="00F904E3" w:rsidP="009E3555">
            <w:pPr>
              <w:spacing w:line="360" w:lineRule="auto"/>
              <w:ind w:firstLineChars="100" w:firstLine="240"/>
              <w:jc w:val="center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活動內容簡述（</w:t>
            </w:r>
            <w:r>
              <w:rPr>
                <w:rFonts w:ascii="Times New Roman" w:eastAsia="標楷體" w:hAnsi="Times New Roman" w:hint="eastAsia"/>
                <w:b/>
              </w:rPr>
              <w:t>請務必撰述，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至少</w:t>
            </w:r>
            <w:r>
              <w:rPr>
                <w:rFonts w:ascii="Times New Roman" w:eastAsia="標楷體" w:hAnsi="Times New Roman"/>
                <w:b/>
                <w:szCs w:val="24"/>
              </w:rPr>
              <w:t>200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字，勿超過</w:t>
            </w:r>
            <w:r>
              <w:rPr>
                <w:rFonts w:ascii="Times New Roman" w:eastAsia="標楷體" w:hAnsi="Times New Roman"/>
                <w:b/>
                <w:szCs w:val="24"/>
              </w:rPr>
              <w:t>500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字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F904E3" w:rsidTr="009E3555">
        <w:trPr>
          <w:trHeight w:val="6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E3" w:rsidRDefault="00F904E3" w:rsidP="009E3555">
            <w:pPr>
              <w:spacing w:line="360" w:lineRule="auto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F904E3" w:rsidTr="009E3555">
        <w:trPr>
          <w:trHeight w:val="491"/>
        </w:trPr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是否使用電源</w:t>
            </w:r>
          </w:p>
        </w:tc>
        <w:tc>
          <w:tcPr>
            <w:tcW w:w="3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4E3" w:rsidRDefault="00F904E3" w:rsidP="009E3555">
            <w:pPr>
              <w:spacing w:line="360" w:lineRule="auto"/>
              <w:ind w:firstLineChars="100" w:firstLine="24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否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F904E3" w:rsidTr="009E3555">
        <w:trPr>
          <w:trHeight w:val="491"/>
        </w:trPr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電器名稱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</w:rPr>
              <w:t>數量</w:t>
            </w:r>
          </w:p>
        </w:tc>
        <w:tc>
          <w:tcPr>
            <w:tcW w:w="3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4E3" w:rsidRDefault="00F904E3" w:rsidP="009E3555">
            <w:pPr>
              <w:spacing w:line="360" w:lineRule="auto"/>
              <w:ind w:firstLineChars="100" w:firstLine="24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無</w:t>
            </w:r>
            <w:proofErr w:type="gramStart"/>
            <w:r>
              <w:rPr>
                <w:rFonts w:ascii="Times New Roman" w:eastAsia="標楷體" w:hAnsi="Times New Roman" w:hint="eastAsia"/>
              </w:rPr>
              <w:t>使用者免填</w:t>
            </w:r>
            <w:proofErr w:type="gramEnd"/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F904E3" w:rsidTr="009E3555">
        <w:trPr>
          <w:trHeight w:val="491"/>
        </w:trPr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桌椅數量</w:t>
            </w:r>
          </w:p>
        </w:tc>
        <w:tc>
          <w:tcPr>
            <w:tcW w:w="3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4E3" w:rsidRDefault="00F904E3" w:rsidP="009E3555">
            <w:pPr>
              <w:spacing w:line="360" w:lineRule="auto"/>
              <w:ind w:leftChars="17" w:left="41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hint="eastAsia"/>
              </w:rPr>
              <w:t>桌</w:t>
            </w:r>
            <w:r>
              <w:rPr>
                <w:rFonts w:ascii="Times New Roman" w:eastAsia="標楷體" w:hAnsi="Times New Roman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hint="eastAsia"/>
              </w:rPr>
              <w:t>椅</w:t>
            </w:r>
            <w:r>
              <w:rPr>
                <w:rFonts w:ascii="Times New Roman" w:eastAsia="標楷體" w:hAnsi="Times New Roman"/>
              </w:rPr>
              <w:t xml:space="preserve">  (</w:t>
            </w:r>
            <w:r>
              <w:rPr>
                <w:rFonts w:ascii="Times New Roman" w:eastAsia="標楷體" w:hAnsi="Times New Roman" w:hint="eastAsia"/>
              </w:rPr>
              <w:t>主辦單位提供各校最多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長桌，</w:t>
            </w:r>
            <w:proofErr w:type="gramStart"/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椅為</w:t>
            </w:r>
            <w:proofErr w:type="gramEnd"/>
            <w:r>
              <w:rPr>
                <w:rFonts w:ascii="Times New Roman" w:eastAsia="標楷體" w:hAnsi="Times New Roman" w:hint="eastAsia"/>
              </w:rPr>
              <w:t>原則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F904E3" w:rsidTr="009E3555">
        <w:trPr>
          <w:trHeight w:val="491"/>
        </w:trPr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4E3" w:rsidRDefault="00F904E3" w:rsidP="009E3555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申請金額</w:t>
            </w:r>
          </w:p>
        </w:tc>
        <w:tc>
          <w:tcPr>
            <w:tcW w:w="3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4E3" w:rsidRDefault="00F904E3" w:rsidP="009E3555">
            <w:pPr>
              <w:spacing w:line="360" w:lineRule="auto"/>
              <w:ind w:firstLineChars="100" w:firstLine="24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/>
              </w:rPr>
              <w:t xml:space="preserve"> (4,000</w:t>
            </w:r>
            <w:r>
              <w:rPr>
                <w:rFonts w:ascii="Times New Roman" w:eastAsia="標楷體" w:hAnsi="Times New Roman" w:hint="eastAsia"/>
              </w:rPr>
              <w:t>～</w:t>
            </w:r>
            <w:r>
              <w:rPr>
                <w:rFonts w:ascii="Times New Roman" w:eastAsia="標楷體" w:hAnsi="Times New Roman"/>
              </w:rPr>
              <w:t>7,</w:t>
            </w:r>
            <w:r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/>
              </w:rPr>
              <w:t>00</w:t>
            </w:r>
            <w:r>
              <w:rPr>
                <w:rFonts w:ascii="Times New Roman" w:eastAsia="標楷體" w:hAnsi="Times New Roman" w:hint="eastAsia"/>
              </w:rPr>
              <w:t>元，視材料及運作方式審核補助金額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</w:tbl>
    <w:p w:rsidR="00F904E3" w:rsidRDefault="00F904E3" w:rsidP="00F904E3">
      <w:pPr>
        <w:numPr>
          <w:ilvl w:val="0"/>
          <w:numId w:val="1"/>
        </w:numPr>
        <w:spacing w:line="320" w:lineRule="exact"/>
        <w:jc w:val="both"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 w:hint="eastAsia"/>
          <w:sz w:val="20"/>
        </w:rPr>
        <w:t>本表格可自行調整大小。</w:t>
      </w:r>
    </w:p>
    <w:p w:rsidR="00F904E3" w:rsidRDefault="00F904E3" w:rsidP="00F904E3">
      <w:pPr>
        <w:numPr>
          <w:ilvl w:val="0"/>
          <w:numId w:val="1"/>
        </w:numPr>
        <w:spacing w:line="320" w:lineRule="exact"/>
        <w:ind w:left="1985" w:rightChars="200" w:right="480" w:hanging="1939"/>
        <w:jc w:val="both"/>
        <w:rPr>
          <w:rFonts w:ascii="Times New Roman" w:eastAsia="標楷體" w:hAnsi="Times New Roman"/>
          <w:b/>
        </w:rPr>
      </w:pPr>
      <w:r w:rsidRPr="007A424B">
        <w:rPr>
          <w:rFonts w:ascii="Times New Roman" w:eastAsia="標楷體" w:hAnsi="Times New Roman" w:hint="eastAsia"/>
          <w:b/>
        </w:rPr>
        <w:t>本</w:t>
      </w:r>
      <w:proofErr w:type="gramStart"/>
      <w:r w:rsidRPr="007A424B">
        <w:rPr>
          <w:rFonts w:ascii="Times New Roman" w:eastAsia="標楷體" w:hAnsi="Times New Roman" w:hint="eastAsia"/>
          <w:b/>
        </w:rPr>
        <w:t>企劃書填妥</w:t>
      </w:r>
      <w:proofErr w:type="gramEnd"/>
      <w:r w:rsidRPr="007A424B">
        <w:rPr>
          <w:rFonts w:ascii="Times New Roman" w:eastAsia="標楷體" w:hAnsi="Times New Roman" w:hint="eastAsia"/>
          <w:b/>
        </w:rPr>
        <w:t>後連同經費預算表</w:t>
      </w:r>
      <w:r w:rsidRPr="007A424B">
        <w:rPr>
          <w:rFonts w:ascii="Times New Roman" w:eastAsia="標楷體" w:hAnsi="Times New Roman"/>
          <w:b/>
        </w:rPr>
        <w:t>(</w:t>
      </w:r>
      <w:r>
        <w:rPr>
          <w:rFonts w:ascii="Times New Roman" w:eastAsia="標楷體" w:hAnsi="Times New Roman" w:hint="eastAsia"/>
          <w:b/>
        </w:rPr>
        <w:t>附件</w:t>
      </w:r>
      <w:r>
        <w:rPr>
          <w:rFonts w:ascii="Times New Roman" w:eastAsia="標楷體" w:hAnsi="Times New Roman" w:hint="eastAsia"/>
          <w:b/>
        </w:rPr>
        <w:t>3</w:t>
      </w:r>
      <w:r w:rsidRPr="007A424B">
        <w:rPr>
          <w:rFonts w:ascii="Times New Roman" w:eastAsia="標楷體" w:hAnsi="Times New Roman"/>
          <w:b/>
        </w:rPr>
        <w:t>)</w:t>
      </w:r>
      <w:r w:rsidRPr="007A424B">
        <w:rPr>
          <w:rFonts w:ascii="Times New Roman" w:eastAsia="標楷體" w:hAnsi="Times New Roman" w:hint="eastAsia"/>
          <w:b/>
        </w:rPr>
        <w:t>，請</w:t>
      </w:r>
      <w:r w:rsidRPr="007A424B">
        <w:rPr>
          <w:rFonts w:ascii="Times New Roman" w:eastAsia="標楷體" w:hAnsi="Times New Roman"/>
          <w:b/>
        </w:rPr>
        <w:t>MAIL</w:t>
      </w:r>
      <w:r w:rsidRPr="007A424B">
        <w:rPr>
          <w:rFonts w:ascii="Times New Roman" w:eastAsia="標楷體" w:hAnsi="Times New Roman" w:hint="eastAsia"/>
          <w:b/>
        </w:rPr>
        <w:t>至新興區七賢國小</w:t>
      </w:r>
    </w:p>
    <w:p w:rsidR="00F904E3" w:rsidRPr="000736F5" w:rsidRDefault="00F904E3" w:rsidP="00F904E3">
      <w:pPr>
        <w:spacing w:line="320" w:lineRule="exact"/>
        <w:ind w:left="46" w:rightChars="200" w:right="480"/>
        <w:rPr>
          <w:rFonts w:ascii="Times New Roman" w:eastAsia="標楷體" w:hAnsi="Times New Roman"/>
          <w:b/>
        </w:rPr>
      </w:pPr>
      <w:r w:rsidRPr="000736F5">
        <w:rPr>
          <w:rFonts w:ascii="Times New Roman" w:eastAsia="標楷體" w:hAnsi="Times New Roman" w:hint="eastAsia"/>
          <w:b/>
        </w:rPr>
        <w:t>輔導處</w:t>
      </w:r>
      <w:r w:rsidRPr="000736F5">
        <w:rPr>
          <w:rFonts w:ascii="Times New Roman" w:eastAsia="標楷體" w:hAnsi="Times New Roman"/>
          <w:b/>
        </w:rPr>
        <w:t xml:space="preserve"> </w:t>
      </w:r>
      <w:r w:rsidRPr="000736F5">
        <w:rPr>
          <w:rFonts w:ascii="Times New Roman" w:eastAsia="標楷體" w:hAnsi="Times New Roman" w:hint="eastAsia"/>
          <w:b/>
        </w:rPr>
        <w:t>趙苑伶主任</w:t>
      </w:r>
      <w:r w:rsidRPr="000736F5">
        <w:rPr>
          <w:rFonts w:ascii="Times New Roman" w:eastAsia="標楷體" w:hAnsi="Times New Roman"/>
          <w:b/>
        </w:rPr>
        <w:t xml:space="preserve"> </w:t>
      </w:r>
      <w:r w:rsidRPr="000736F5">
        <w:rPr>
          <w:rFonts w:ascii="Times New Roman" w:eastAsia="標楷體" w:hAnsi="Times New Roman" w:hint="eastAsia"/>
          <w:b/>
        </w:rPr>
        <w:t>anna03020109@gmail.</w:t>
      </w:r>
      <w:proofErr w:type="gramStart"/>
      <w:r w:rsidRPr="000736F5">
        <w:rPr>
          <w:rFonts w:ascii="Times New Roman" w:eastAsia="標楷體" w:hAnsi="Times New Roman" w:hint="eastAsia"/>
          <w:b/>
        </w:rPr>
        <w:t>com</w:t>
      </w:r>
      <w:proofErr w:type="gramEnd"/>
    </w:p>
    <w:p w:rsidR="006B2D91" w:rsidRDefault="006B2D91" w:rsidP="00F904E3">
      <w:bookmarkStart w:id="0" w:name="_GoBack"/>
      <w:bookmarkEnd w:id="0"/>
    </w:p>
    <w:sectPr w:rsidR="006B2D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D42E8"/>
    <w:multiLevelType w:val="hybridMultilevel"/>
    <w:tmpl w:val="260C114A"/>
    <w:lvl w:ilvl="0" w:tplc="888C0DA6">
      <w:start w:val="1"/>
      <w:numFmt w:val="bullet"/>
      <w:suff w:val="space"/>
      <w:lvlText w:val="※"/>
      <w:lvlJc w:val="left"/>
      <w:pPr>
        <w:ind w:left="240" w:hanging="240"/>
      </w:pPr>
      <w:rPr>
        <w:rFonts w:ascii="新細明體" w:eastAsia="新細明體" w:hAnsi="新細明體" w:cs="Times New Roman" w:hint="eastAsia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E3"/>
    <w:rsid w:val="006B2D91"/>
    <w:rsid w:val="00C0039E"/>
    <w:rsid w:val="00F9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C00</cp:lastModifiedBy>
  <cp:revision>2</cp:revision>
  <dcterms:created xsi:type="dcterms:W3CDTF">2015-05-14T08:36:00Z</dcterms:created>
  <dcterms:modified xsi:type="dcterms:W3CDTF">2015-05-14T12:48:00Z</dcterms:modified>
</cp:coreProperties>
</file>