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4C" w:rsidRPr="00E462B3" w:rsidRDefault="00F7674C" w:rsidP="00F7674C">
      <w:pPr>
        <w:jc w:val="center"/>
        <w:rPr>
          <w:rFonts w:ascii="標楷體" w:eastAsia="標楷體" w:hAnsi="標楷體"/>
          <w:b/>
          <w:sz w:val="32"/>
        </w:rPr>
      </w:pPr>
      <w:r w:rsidRPr="00E462B3">
        <w:rPr>
          <w:rFonts w:ascii="標楷體" w:eastAsia="標楷體" w:hAnsi="標楷體" w:hint="eastAsia"/>
          <w:b/>
          <w:sz w:val="32"/>
        </w:rPr>
        <w:t>國立教育廣播電臺臺東分臺-賞金獵人闖關體驗活動</w:t>
      </w:r>
    </w:p>
    <w:p w:rsidR="00F7674C" w:rsidRPr="00E462B3" w:rsidRDefault="00F7674C" w:rsidP="00F7674C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 w:rsidRPr="00E462B3">
        <w:rPr>
          <w:rFonts w:ascii="標楷體" w:eastAsia="標楷體" w:hAnsi="標楷體" w:hint="eastAsia"/>
          <w:b/>
          <w:sz w:val="32"/>
        </w:rPr>
        <w:t>團體預約參訪申請表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9"/>
        <w:gridCol w:w="3513"/>
        <w:gridCol w:w="1684"/>
        <w:gridCol w:w="2008"/>
      </w:tblGrid>
      <w:tr w:rsidR="00F7674C" w:rsidRPr="00E462B3" w:rsidTr="005005B2">
        <w:trPr>
          <w:trHeight w:val="600"/>
        </w:trPr>
        <w:tc>
          <w:tcPr>
            <w:tcW w:w="1440" w:type="dxa"/>
          </w:tcPr>
          <w:p w:rsidR="00F7674C" w:rsidRPr="00E462B3" w:rsidRDefault="00F7674C" w:rsidP="005005B2">
            <w:pPr>
              <w:jc w:val="center"/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 w:hint="eastAsia"/>
              </w:rPr>
              <w:t>申請</w:t>
            </w:r>
            <w:r w:rsidRPr="00E462B3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4514" w:type="dxa"/>
          </w:tcPr>
          <w:p w:rsidR="00F7674C" w:rsidRPr="00E462B3" w:rsidRDefault="00F7674C" w:rsidP="005005B2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F7674C" w:rsidRPr="00E462B3" w:rsidRDefault="00F7674C" w:rsidP="005005B2">
            <w:pPr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/>
              </w:rPr>
              <w:t>參</w:t>
            </w:r>
            <w:r w:rsidRPr="00E462B3">
              <w:rPr>
                <w:rFonts w:ascii="標楷體" w:eastAsia="標楷體" w:hAnsi="標楷體" w:hint="eastAsia"/>
              </w:rPr>
              <w:t>觀</w:t>
            </w:r>
            <w:r w:rsidRPr="00E462B3">
              <w:rPr>
                <w:rFonts w:ascii="標楷體" w:eastAsia="標楷體" w:hAnsi="標楷體"/>
              </w:rPr>
              <w:t>人數：</w:t>
            </w:r>
          </w:p>
        </w:tc>
        <w:tc>
          <w:tcPr>
            <w:tcW w:w="2552" w:type="dxa"/>
          </w:tcPr>
          <w:p w:rsidR="00F7674C" w:rsidRPr="00E462B3" w:rsidRDefault="00F7674C" w:rsidP="005005B2">
            <w:pPr>
              <w:rPr>
                <w:rFonts w:ascii="標楷體" w:eastAsia="標楷體" w:hAnsi="標楷體"/>
              </w:rPr>
            </w:pPr>
          </w:p>
        </w:tc>
      </w:tr>
      <w:tr w:rsidR="00F7674C" w:rsidRPr="00E462B3" w:rsidTr="005005B2">
        <w:trPr>
          <w:trHeight w:val="1045"/>
        </w:trPr>
        <w:tc>
          <w:tcPr>
            <w:tcW w:w="1440" w:type="dxa"/>
          </w:tcPr>
          <w:p w:rsidR="00F7674C" w:rsidRPr="00E462B3" w:rsidRDefault="00F7674C" w:rsidP="005005B2">
            <w:pPr>
              <w:jc w:val="center"/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 w:hint="eastAsia"/>
              </w:rPr>
              <w:t>單位</w:t>
            </w:r>
          </w:p>
          <w:p w:rsidR="00F7674C" w:rsidRPr="00E462B3" w:rsidRDefault="00F7674C" w:rsidP="005005B2">
            <w:pPr>
              <w:jc w:val="center"/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 w:hint="eastAsia"/>
              </w:rPr>
              <w:t>聯絡</w:t>
            </w:r>
            <w:r w:rsidRPr="00E462B3">
              <w:rPr>
                <w:rFonts w:ascii="標楷體" w:eastAsia="標楷體" w:hAnsi="標楷體"/>
              </w:rPr>
              <w:t>人</w:t>
            </w:r>
          </w:p>
        </w:tc>
        <w:tc>
          <w:tcPr>
            <w:tcW w:w="9050" w:type="dxa"/>
            <w:gridSpan w:val="3"/>
          </w:tcPr>
          <w:p w:rsidR="00F7674C" w:rsidRPr="00E462B3" w:rsidRDefault="00F7674C" w:rsidP="005005B2">
            <w:pPr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/>
              </w:rPr>
              <w:t>姓名：</w:t>
            </w:r>
            <w:r w:rsidRPr="00E462B3">
              <w:rPr>
                <w:rFonts w:ascii="標楷體" w:eastAsia="標楷體" w:hAnsi="標楷體" w:hint="eastAsia"/>
              </w:rPr>
              <w:t xml:space="preserve">                   </w:t>
            </w:r>
            <w:r w:rsidRPr="00E462B3">
              <w:rPr>
                <w:rFonts w:ascii="標楷體" w:eastAsia="標楷體" w:hAnsi="標楷體"/>
              </w:rPr>
              <w:t>職稱：</w:t>
            </w:r>
          </w:p>
          <w:p w:rsidR="00F7674C" w:rsidRPr="00E462B3" w:rsidRDefault="00F7674C" w:rsidP="005005B2">
            <w:pPr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 w:hint="eastAsia"/>
              </w:rPr>
              <w:t>單位：</w:t>
            </w:r>
          </w:p>
        </w:tc>
      </w:tr>
      <w:tr w:rsidR="00F7674C" w:rsidRPr="00E462B3" w:rsidTr="005005B2">
        <w:trPr>
          <w:trHeight w:val="1488"/>
        </w:trPr>
        <w:tc>
          <w:tcPr>
            <w:tcW w:w="1440" w:type="dxa"/>
            <w:vAlign w:val="center"/>
          </w:tcPr>
          <w:p w:rsidR="00F7674C" w:rsidRPr="00E462B3" w:rsidRDefault="00F7674C" w:rsidP="005005B2">
            <w:pPr>
              <w:jc w:val="center"/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/>
              </w:rPr>
              <w:t>聯絡方式</w:t>
            </w:r>
          </w:p>
        </w:tc>
        <w:tc>
          <w:tcPr>
            <w:tcW w:w="9050" w:type="dxa"/>
            <w:gridSpan w:val="3"/>
          </w:tcPr>
          <w:p w:rsidR="00F7674C" w:rsidRPr="00E462B3" w:rsidRDefault="00F7674C" w:rsidP="005005B2">
            <w:pPr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/>
              </w:rPr>
              <w:t xml:space="preserve">電話：　　　　　　　　</w:t>
            </w:r>
            <w:r w:rsidRPr="00E462B3">
              <w:rPr>
                <w:rFonts w:ascii="標楷體" w:eastAsia="標楷體" w:hAnsi="標楷體" w:hint="eastAsia"/>
              </w:rPr>
              <w:t xml:space="preserve">   </w:t>
            </w:r>
            <w:r w:rsidRPr="00E462B3">
              <w:rPr>
                <w:rFonts w:ascii="標楷體" w:eastAsia="標楷體" w:hAnsi="標楷體"/>
              </w:rPr>
              <w:t>手機：</w:t>
            </w:r>
          </w:p>
          <w:p w:rsidR="00F7674C" w:rsidRPr="00E462B3" w:rsidRDefault="00F7674C" w:rsidP="005005B2">
            <w:pPr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/>
              </w:rPr>
              <w:t>通訊地址：</w:t>
            </w:r>
          </w:p>
          <w:p w:rsidR="00F7674C" w:rsidRPr="00E462B3" w:rsidRDefault="00F7674C" w:rsidP="005005B2">
            <w:pPr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/>
              </w:rPr>
              <w:t>E-mail：</w:t>
            </w:r>
          </w:p>
        </w:tc>
      </w:tr>
      <w:tr w:rsidR="00F7674C" w:rsidRPr="00E462B3" w:rsidTr="005005B2">
        <w:trPr>
          <w:trHeight w:val="1126"/>
        </w:trPr>
        <w:tc>
          <w:tcPr>
            <w:tcW w:w="1440" w:type="dxa"/>
            <w:vAlign w:val="center"/>
          </w:tcPr>
          <w:p w:rsidR="00F7674C" w:rsidRPr="00E462B3" w:rsidRDefault="00F7674C" w:rsidP="005005B2">
            <w:pPr>
              <w:jc w:val="center"/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 w:hint="eastAsia"/>
              </w:rPr>
              <w:t>申請單位</w:t>
            </w:r>
          </w:p>
          <w:p w:rsidR="00F7674C" w:rsidRPr="00E462B3" w:rsidRDefault="00F7674C" w:rsidP="005005B2">
            <w:pPr>
              <w:jc w:val="center"/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 w:hint="eastAsia"/>
              </w:rPr>
              <w:t>所在地</w:t>
            </w:r>
          </w:p>
        </w:tc>
        <w:tc>
          <w:tcPr>
            <w:tcW w:w="9050" w:type="dxa"/>
            <w:gridSpan w:val="3"/>
          </w:tcPr>
          <w:p w:rsidR="00F7674C" w:rsidRPr="00E462B3" w:rsidRDefault="00F7674C" w:rsidP="005005B2">
            <w:pPr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E462B3">
              <w:rPr>
                <w:rFonts w:ascii="標楷體" w:eastAsia="標楷體" w:hAnsi="標楷體" w:hint="eastAsia"/>
              </w:rPr>
              <w:t>縣市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E462B3">
              <w:rPr>
                <w:rFonts w:ascii="標楷體" w:eastAsia="標楷體" w:hAnsi="標楷體" w:hint="eastAsia"/>
              </w:rPr>
              <w:t>地區</w:t>
            </w:r>
          </w:p>
        </w:tc>
      </w:tr>
      <w:tr w:rsidR="00F7674C" w:rsidRPr="00E462B3" w:rsidTr="005005B2">
        <w:trPr>
          <w:trHeight w:val="2390"/>
        </w:trPr>
        <w:tc>
          <w:tcPr>
            <w:tcW w:w="1440" w:type="dxa"/>
            <w:vAlign w:val="center"/>
          </w:tcPr>
          <w:p w:rsidR="00F7674C" w:rsidRPr="00E462B3" w:rsidRDefault="00F7674C" w:rsidP="005005B2">
            <w:pPr>
              <w:jc w:val="center"/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 w:hint="eastAsia"/>
              </w:rPr>
              <w:t>參觀</w:t>
            </w:r>
            <w:r w:rsidRPr="00E462B3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9050" w:type="dxa"/>
            <w:gridSpan w:val="3"/>
          </w:tcPr>
          <w:p w:rsidR="00F7674C" w:rsidRPr="00E462B3" w:rsidRDefault="00F7674C" w:rsidP="005005B2">
            <w:pPr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 w:hint="eastAsia"/>
              </w:rPr>
              <w:t>原則上請選填平日上午9時30分至11時30分，或下午2時30分至4時30分，並依優先次序列出您希望的時段，我們將再與您確認。</w:t>
            </w:r>
          </w:p>
          <w:p w:rsidR="00F7674C" w:rsidRPr="00E462B3" w:rsidRDefault="00F7674C" w:rsidP="005005B2">
            <w:pPr>
              <w:rPr>
                <w:rFonts w:ascii="標楷體" w:eastAsia="標楷體" w:hAnsi="標楷體"/>
                <w:u w:val="single"/>
              </w:rPr>
            </w:pPr>
            <w:r w:rsidRPr="00E462B3">
              <w:rPr>
                <w:rFonts w:ascii="標楷體" w:eastAsia="標楷體" w:hAnsi="標楷體" w:hint="eastAsia"/>
              </w:rPr>
              <w:t>日期一：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月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日星期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，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時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分至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時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分。</w:t>
            </w:r>
          </w:p>
          <w:p w:rsidR="00F7674C" w:rsidRPr="00E462B3" w:rsidRDefault="00F7674C" w:rsidP="005005B2">
            <w:pPr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 w:hint="eastAsia"/>
              </w:rPr>
              <w:t>日期二：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月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日星期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，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時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分至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時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分。</w:t>
            </w:r>
          </w:p>
          <w:p w:rsidR="00F7674C" w:rsidRPr="00E462B3" w:rsidRDefault="00F7674C" w:rsidP="005005B2">
            <w:pPr>
              <w:tabs>
                <w:tab w:val="left" w:pos="4170"/>
              </w:tabs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 w:hint="eastAsia"/>
              </w:rPr>
              <w:t>日期三：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月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日星期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，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時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分至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時</w:t>
            </w:r>
            <w:r w:rsidRPr="00E462B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E462B3">
              <w:rPr>
                <w:rFonts w:ascii="標楷體" w:eastAsia="標楷體" w:hAnsi="標楷體" w:hint="eastAsia"/>
              </w:rPr>
              <w:t>分。</w:t>
            </w:r>
          </w:p>
        </w:tc>
      </w:tr>
      <w:tr w:rsidR="00F7674C" w:rsidRPr="00E462B3" w:rsidTr="005005B2">
        <w:trPr>
          <w:trHeight w:val="1311"/>
        </w:trPr>
        <w:tc>
          <w:tcPr>
            <w:tcW w:w="1440" w:type="dxa"/>
            <w:vAlign w:val="center"/>
          </w:tcPr>
          <w:p w:rsidR="00F7674C" w:rsidRPr="00E462B3" w:rsidRDefault="00F7674C" w:rsidP="005005B2">
            <w:pPr>
              <w:jc w:val="center"/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 w:hint="eastAsia"/>
              </w:rPr>
              <w:t>參訪單位</w:t>
            </w:r>
          </w:p>
          <w:p w:rsidR="00F7674C" w:rsidRPr="00E462B3" w:rsidRDefault="00F7674C" w:rsidP="005005B2">
            <w:pPr>
              <w:jc w:val="center"/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9050" w:type="dxa"/>
            <w:gridSpan w:val="3"/>
          </w:tcPr>
          <w:p w:rsidR="00F7674C" w:rsidRPr="00E462B3" w:rsidRDefault="00F7674C" w:rsidP="005005B2">
            <w:pPr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 w:hint="eastAsia"/>
              </w:rPr>
              <w:t>(</w:t>
            </w:r>
            <w:r w:rsidRPr="00E462B3">
              <w:rPr>
                <w:rFonts w:ascii="標楷體" w:eastAsia="標楷體" w:hAnsi="標楷體"/>
              </w:rPr>
              <w:t>請</w:t>
            </w:r>
            <w:r w:rsidRPr="00E462B3">
              <w:rPr>
                <w:rFonts w:ascii="標楷體" w:eastAsia="標楷體" w:hAnsi="標楷體" w:hint="eastAsia"/>
              </w:rPr>
              <w:t>提供貴</w:t>
            </w:r>
            <w:r w:rsidRPr="00E462B3">
              <w:rPr>
                <w:rFonts w:ascii="標楷體" w:eastAsia="標楷體" w:hAnsi="標楷體"/>
              </w:rPr>
              <w:t>單位</w:t>
            </w:r>
            <w:r w:rsidRPr="00E462B3">
              <w:rPr>
                <w:rFonts w:ascii="標楷體" w:eastAsia="標楷體" w:hAnsi="標楷體" w:hint="eastAsia"/>
              </w:rPr>
              <w:t>簡介資料)</w:t>
            </w:r>
          </w:p>
          <w:p w:rsidR="00F7674C" w:rsidRPr="00E462B3" w:rsidRDefault="00F7674C" w:rsidP="005005B2">
            <w:pPr>
              <w:rPr>
                <w:rFonts w:ascii="標楷體" w:eastAsia="標楷體" w:hAnsi="標楷體"/>
              </w:rPr>
            </w:pPr>
          </w:p>
          <w:p w:rsidR="00F7674C" w:rsidRDefault="00F7674C" w:rsidP="005005B2">
            <w:pPr>
              <w:rPr>
                <w:rFonts w:ascii="標楷體" w:eastAsia="標楷體" w:hAnsi="標楷體"/>
              </w:rPr>
            </w:pPr>
          </w:p>
          <w:p w:rsidR="00F7674C" w:rsidRPr="00E462B3" w:rsidRDefault="00F7674C" w:rsidP="005005B2">
            <w:pPr>
              <w:rPr>
                <w:rFonts w:ascii="標楷體" w:eastAsia="標楷體" w:hAnsi="標楷體"/>
              </w:rPr>
            </w:pPr>
          </w:p>
        </w:tc>
      </w:tr>
      <w:tr w:rsidR="00F7674C" w:rsidRPr="00E462B3" w:rsidTr="005005B2">
        <w:trPr>
          <w:trHeight w:val="848"/>
        </w:trPr>
        <w:tc>
          <w:tcPr>
            <w:tcW w:w="1440" w:type="dxa"/>
            <w:vAlign w:val="center"/>
          </w:tcPr>
          <w:p w:rsidR="00F7674C" w:rsidRPr="00E462B3" w:rsidRDefault="00F7674C" w:rsidP="005005B2">
            <w:pPr>
              <w:jc w:val="center"/>
              <w:rPr>
                <w:rFonts w:ascii="標楷體" w:eastAsia="標楷體" w:hAnsi="標楷體"/>
              </w:rPr>
            </w:pPr>
            <w:r w:rsidRPr="00E462B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050" w:type="dxa"/>
            <w:gridSpan w:val="3"/>
          </w:tcPr>
          <w:p w:rsidR="00F7674C" w:rsidRPr="00E462B3" w:rsidRDefault="00F7674C" w:rsidP="005005B2">
            <w:pPr>
              <w:rPr>
                <w:rFonts w:ascii="標楷體" w:eastAsia="標楷體" w:hAnsi="標楷體"/>
              </w:rPr>
            </w:pPr>
          </w:p>
          <w:p w:rsidR="00F7674C" w:rsidRPr="00E462B3" w:rsidRDefault="00F7674C" w:rsidP="005005B2">
            <w:pPr>
              <w:rPr>
                <w:rFonts w:ascii="標楷體" w:eastAsia="標楷體" w:hAnsi="標楷體"/>
              </w:rPr>
            </w:pPr>
          </w:p>
        </w:tc>
      </w:tr>
    </w:tbl>
    <w:p w:rsidR="00F7674C" w:rsidRPr="00E462B3" w:rsidRDefault="00F7674C" w:rsidP="00F7674C">
      <w:pPr>
        <w:rPr>
          <w:rFonts w:ascii="標楷體" w:eastAsia="標楷體" w:hAnsi="標楷體"/>
        </w:rPr>
      </w:pPr>
      <w:r w:rsidRPr="00E462B3">
        <w:rPr>
          <w:rFonts w:ascii="標楷體" w:eastAsia="標楷體" w:hAnsi="標楷體" w:hint="eastAsia"/>
        </w:rPr>
        <w:t>請填妥本表傳真至(089)328690</w:t>
      </w:r>
      <w:r w:rsidR="000E6B1E">
        <w:rPr>
          <w:rFonts w:ascii="標楷體" w:eastAsia="標楷體" w:hAnsi="標楷體" w:hint="eastAsia"/>
        </w:rPr>
        <w:t>、</w:t>
      </w:r>
      <w:r w:rsidR="000E6B1E" w:rsidRPr="000E6B1E">
        <w:rPr>
          <w:rFonts w:ascii="標楷體" w:eastAsia="標楷體" w:hAnsi="標楷體" w:hint="eastAsia"/>
        </w:rPr>
        <w:t>esther@ner.gov.tw/</w:t>
      </w:r>
      <w:r w:rsidR="000E6B1E" w:rsidRPr="000E6B1E">
        <w:rPr>
          <w:rFonts w:ascii="標楷體" w:eastAsia="標楷體" w:hAnsi="標楷體"/>
        </w:rPr>
        <w:t>napoleonyang@ner.gov.tw</w:t>
      </w:r>
      <w:r w:rsidR="000E6B1E" w:rsidRPr="000E6B1E">
        <w:rPr>
          <w:rFonts w:ascii="標楷體" w:eastAsia="標楷體" w:hAnsi="標楷體" w:hint="eastAsia"/>
        </w:rPr>
        <w:t>，或寄</w:t>
      </w:r>
      <w:r w:rsidRPr="00E462B3">
        <w:rPr>
          <w:rFonts w:ascii="標楷體" w:eastAsia="標楷體" w:hAnsi="標楷體" w:hint="eastAsia"/>
        </w:rPr>
        <w:t>至95047臺東市馬亨亨大道135號</w:t>
      </w:r>
      <w:r w:rsidR="000E6B1E">
        <w:rPr>
          <w:rFonts w:ascii="標楷體" w:eastAsia="標楷體" w:hAnsi="標楷體" w:hint="eastAsia"/>
        </w:rPr>
        <w:t>或</w:t>
      </w:r>
      <w:r w:rsidRPr="00E462B3">
        <w:rPr>
          <w:rFonts w:ascii="標楷體" w:eastAsia="標楷體" w:hAnsi="標楷體" w:hint="eastAsia"/>
        </w:rPr>
        <w:t>。</w:t>
      </w:r>
    </w:p>
    <w:p w:rsidR="00F7674C" w:rsidRPr="00E462B3" w:rsidRDefault="00F7674C" w:rsidP="00F7674C">
      <w:pPr>
        <w:rPr>
          <w:rFonts w:ascii="標楷體" w:eastAsia="標楷體" w:hAnsi="標楷體"/>
        </w:rPr>
      </w:pPr>
      <w:r w:rsidRPr="00E462B3">
        <w:rPr>
          <w:rFonts w:ascii="標楷體" w:eastAsia="標楷體" w:hAnsi="標楷體"/>
        </w:rPr>
        <w:t>收到您的</w:t>
      </w:r>
      <w:r w:rsidRPr="00E462B3">
        <w:rPr>
          <w:rFonts w:ascii="標楷體" w:eastAsia="標楷體" w:hAnsi="標楷體" w:hint="eastAsia"/>
        </w:rPr>
        <w:t>申請資料後</w:t>
      </w:r>
      <w:r w:rsidRPr="00E462B3">
        <w:rPr>
          <w:rFonts w:ascii="標楷體" w:eastAsia="標楷體" w:hAnsi="標楷體"/>
        </w:rPr>
        <w:t>，</w:t>
      </w:r>
      <w:r w:rsidRPr="00E462B3">
        <w:rPr>
          <w:rFonts w:ascii="標楷體" w:eastAsia="標楷體" w:hAnsi="標楷體" w:hint="eastAsia"/>
        </w:rPr>
        <w:t>本臺將盡速與您聯繫</w:t>
      </w:r>
      <w:r w:rsidRPr="00E462B3">
        <w:rPr>
          <w:rFonts w:ascii="標楷體" w:eastAsia="標楷體" w:hAnsi="標楷體"/>
        </w:rPr>
        <w:t>。</w:t>
      </w:r>
    </w:p>
    <w:p w:rsidR="00F7674C" w:rsidRPr="00E462B3" w:rsidRDefault="00F7674C" w:rsidP="00F7674C">
      <w:pPr>
        <w:rPr>
          <w:rFonts w:ascii="標楷體" w:eastAsia="標楷體" w:hAnsi="標楷體"/>
        </w:rPr>
      </w:pPr>
      <w:r w:rsidRPr="00E462B3">
        <w:rPr>
          <w:rFonts w:ascii="標楷體" w:eastAsia="標楷體" w:hAnsi="標楷體" w:hint="eastAsia"/>
        </w:rPr>
        <w:t xml:space="preserve">聯絡人：徐恩容/楊茂昆  </w:t>
      </w:r>
      <w:r w:rsidRPr="00E462B3">
        <w:rPr>
          <w:rFonts w:ascii="標楷體" w:eastAsia="標楷體" w:hAnsi="標楷體"/>
        </w:rPr>
        <w:t>電話：(0</w:t>
      </w:r>
      <w:r w:rsidRPr="00E462B3">
        <w:rPr>
          <w:rFonts w:ascii="標楷體" w:eastAsia="標楷體" w:hAnsi="標楷體" w:hint="eastAsia"/>
        </w:rPr>
        <w:t>89</w:t>
      </w:r>
      <w:r w:rsidRPr="00E462B3">
        <w:rPr>
          <w:rFonts w:ascii="標楷體" w:eastAsia="標楷體" w:hAnsi="標楷體"/>
        </w:rPr>
        <w:t>)</w:t>
      </w:r>
      <w:r w:rsidRPr="00E462B3">
        <w:rPr>
          <w:rFonts w:ascii="標楷體" w:eastAsia="標楷體" w:hAnsi="標楷體" w:hint="eastAsia"/>
        </w:rPr>
        <w:t>324110</w:t>
      </w:r>
      <w:r w:rsidRPr="00E462B3">
        <w:rPr>
          <w:rFonts w:ascii="標楷體" w:eastAsia="標楷體" w:hAnsi="標楷體"/>
        </w:rPr>
        <w:t>分機</w:t>
      </w:r>
      <w:r w:rsidRPr="00E462B3">
        <w:rPr>
          <w:rFonts w:ascii="標楷體" w:eastAsia="標楷體" w:hAnsi="標楷體" w:hint="eastAsia"/>
        </w:rPr>
        <w:t>33/21</w:t>
      </w:r>
    </w:p>
    <w:p w:rsidR="00F7674C" w:rsidRPr="00E462B3" w:rsidRDefault="00F7674C" w:rsidP="00F7674C">
      <w:pPr>
        <w:rPr>
          <w:rFonts w:ascii="標楷體" w:eastAsia="標楷體" w:hAnsi="標楷體"/>
          <w:b/>
        </w:rPr>
      </w:pPr>
    </w:p>
    <w:p w:rsidR="00F7674C" w:rsidRPr="00E462B3" w:rsidRDefault="00F7674C" w:rsidP="00F7674C">
      <w:pPr>
        <w:rPr>
          <w:rFonts w:ascii="標楷體" w:eastAsia="標楷體" w:hAnsi="標楷體"/>
          <w:b/>
        </w:rPr>
      </w:pPr>
      <w:r w:rsidRPr="00E462B3">
        <w:rPr>
          <w:rFonts w:ascii="標楷體" w:eastAsia="標楷體" w:hAnsi="標楷體" w:hint="eastAsia"/>
          <w:b/>
        </w:rPr>
        <w:t>注意事項：</w:t>
      </w:r>
    </w:p>
    <w:p w:rsidR="00F7674C" w:rsidRPr="00E462B3" w:rsidRDefault="00F7674C" w:rsidP="00F7674C">
      <w:pPr>
        <w:rPr>
          <w:rFonts w:ascii="標楷體" w:eastAsia="標楷體" w:hAnsi="標楷體"/>
        </w:rPr>
      </w:pPr>
      <w:r w:rsidRPr="00E462B3">
        <w:rPr>
          <w:rFonts w:ascii="標楷體" w:eastAsia="標楷體" w:hAnsi="標楷體"/>
        </w:rPr>
        <w:t>預約團體若臨時</w:t>
      </w:r>
      <w:r w:rsidRPr="00E462B3">
        <w:rPr>
          <w:rFonts w:ascii="標楷體" w:eastAsia="標楷體" w:hAnsi="標楷體" w:hint="eastAsia"/>
        </w:rPr>
        <w:t>不克前來</w:t>
      </w:r>
      <w:r w:rsidRPr="00E462B3">
        <w:rPr>
          <w:rFonts w:ascii="標楷體" w:eastAsia="標楷體" w:hAnsi="標楷體"/>
        </w:rPr>
        <w:t>，請於</w:t>
      </w:r>
      <w:r w:rsidRPr="00E462B3">
        <w:rPr>
          <w:rFonts w:ascii="標楷體" w:eastAsia="標楷體" w:hAnsi="標楷體" w:hint="eastAsia"/>
        </w:rPr>
        <w:t>預約時間3天前來</w:t>
      </w:r>
      <w:r w:rsidRPr="00E462B3">
        <w:rPr>
          <w:rFonts w:ascii="標楷體" w:eastAsia="標楷體" w:hAnsi="標楷體"/>
        </w:rPr>
        <w:t>電告知</w:t>
      </w:r>
      <w:r w:rsidRPr="00E462B3">
        <w:rPr>
          <w:rFonts w:ascii="標楷體" w:eastAsia="標楷體" w:hAnsi="標楷體" w:hint="eastAsia"/>
        </w:rPr>
        <w:t>；</w:t>
      </w:r>
      <w:r w:rsidRPr="00E462B3">
        <w:rPr>
          <w:rFonts w:ascii="標楷體" w:eastAsia="標楷體" w:hAnsi="標楷體"/>
        </w:rPr>
        <w:t>若需更改參觀時間，請於</w:t>
      </w:r>
      <w:r w:rsidRPr="00E462B3">
        <w:rPr>
          <w:rFonts w:ascii="標楷體" w:eastAsia="標楷體" w:hAnsi="標楷體" w:hint="eastAsia"/>
        </w:rPr>
        <w:t>預約時間</w:t>
      </w:r>
      <w:r w:rsidRPr="00E462B3">
        <w:rPr>
          <w:rFonts w:ascii="標楷體" w:eastAsia="標楷體" w:hAnsi="標楷體"/>
        </w:rPr>
        <w:t>一週</w:t>
      </w:r>
      <w:r w:rsidRPr="00E462B3">
        <w:rPr>
          <w:rFonts w:ascii="標楷體" w:eastAsia="標楷體" w:hAnsi="標楷體" w:hint="eastAsia"/>
        </w:rPr>
        <w:t>前來</w:t>
      </w:r>
      <w:r w:rsidRPr="00E462B3">
        <w:rPr>
          <w:rFonts w:ascii="標楷體" w:eastAsia="標楷體" w:hAnsi="標楷體"/>
        </w:rPr>
        <w:t>電告知。若因不可抗力而無法如期舉行</w:t>
      </w:r>
      <w:r w:rsidRPr="00E462B3">
        <w:rPr>
          <w:rFonts w:ascii="標楷體" w:eastAsia="標楷體" w:hAnsi="標楷體"/>
          <w:iCs/>
        </w:rPr>
        <w:t>參訪</w:t>
      </w:r>
      <w:r w:rsidRPr="00E462B3">
        <w:rPr>
          <w:rFonts w:ascii="標楷體" w:eastAsia="標楷體" w:hAnsi="標楷體"/>
        </w:rPr>
        <w:t>之活動，本</w:t>
      </w:r>
      <w:r w:rsidRPr="00E462B3">
        <w:rPr>
          <w:rFonts w:ascii="標楷體" w:eastAsia="標楷體" w:hAnsi="標楷體" w:hint="eastAsia"/>
        </w:rPr>
        <w:t>臺</w:t>
      </w:r>
      <w:r w:rsidRPr="00E462B3">
        <w:rPr>
          <w:rFonts w:ascii="標楷體" w:eastAsia="標楷體" w:hAnsi="標楷體"/>
        </w:rPr>
        <w:t>將有權利取消</w:t>
      </w:r>
      <w:r w:rsidRPr="00E462B3">
        <w:rPr>
          <w:rFonts w:ascii="標楷體" w:eastAsia="標楷體" w:hAnsi="標楷體"/>
          <w:iCs/>
        </w:rPr>
        <w:t>參訪，並通知申請單位。</w:t>
      </w:r>
    </w:p>
    <w:p w:rsidR="002743ED" w:rsidRDefault="002743ED"/>
    <w:sectPr w:rsidR="002743ED" w:rsidSect="002743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7C8" w:rsidRDefault="004927C8" w:rsidP="00CE2B87">
      <w:r>
        <w:separator/>
      </w:r>
    </w:p>
  </w:endnote>
  <w:endnote w:type="continuationSeparator" w:id="1">
    <w:p w:rsidR="004927C8" w:rsidRDefault="004927C8" w:rsidP="00CE2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7C8" w:rsidRDefault="004927C8" w:rsidP="00CE2B87">
      <w:r>
        <w:separator/>
      </w:r>
    </w:p>
  </w:footnote>
  <w:footnote w:type="continuationSeparator" w:id="1">
    <w:p w:rsidR="004927C8" w:rsidRDefault="004927C8" w:rsidP="00CE2B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74C"/>
    <w:rsid w:val="000E6B1E"/>
    <w:rsid w:val="002529BD"/>
    <w:rsid w:val="002743ED"/>
    <w:rsid w:val="004927C8"/>
    <w:rsid w:val="00CE2B87"/>
    <w:rsid w:val="00DA11FF"/>
    <w:rsid w:val="00EE1DAD"/>
    <w:rsid w:val="00F7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E2B8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E2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E2B8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2016-09-07T03:45:00Z</dcterms:created>
  <dcterms:modified xsi:type="dcterms:W3CDTF">2016-09-08T02:59:00Z</dcterms:modified>
</cp:coreProperties>
</file>