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A6" w:rsidRDefault="00185AA6">
      <w:pPr>
        <w:widowControl/>
        <w:jc w:val="right"/>
      </w:pPr>
    </w:p>
    <w:p w:rsidR="008F4511" w:rsidRDefault="008F4511" w:rsidP="008F4511">
      <w:pPr>
        <w:spacing w:line="0" w:lineRule="atLeast"/>
        <w:jc w:val="center"/>
      </w:pPr>
      <w:r>
        <w:rPr>
          <w:rFonts w:ascii="標楷體" w:eastAsia="標楷體" w:hAnsi="標楷體"/>
          <w:b/>
          <w:sz w:val="28"/>
          <w:szCs w:val="28"/>
        </w:rPr>
        <w:t>高雄區110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學年度身心障礙學生適性輔導安置</w:t>
      </w:r>
      <w:r w:rsidRPr="009467B7">
        <w:rPr>
          <w:rFonts w:ascii="標楷體" w:eastAsia="標楷體" w:hAnsi="標楷體" w:hint="eastAsia"/>
          <w:b/>
          <w:color w:val="000000"/>
          <w:sz w:val="28"/>
          <w:szCs w:val="28"/>
        </w:rPr>
        <w:t>高級中等學校普通班</w:t>
      </w:r>
    </w:p>
    <w:p w:rsidR="008F4511" w:rsidRDefault="008F4511" w:rsidP="008F4511">
      <w:pPr>
        <w:spacing w:line="5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110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</w:t>
      </w:r>
      <w:r w:rsidRPr="009467B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高雄市立左營高中</w:t>
      </w:r>
      <w:r>
        <w:rPr>
          <w:rFonts w:ascii="標楷體" w:eastAsia="標楷體" w:hAnsi="標楷體"/>
          <w:b/>
          <w:color w:val="000000"/>
          <w:sz w:val="28"/>
          <w:szCs w:val="28"/>
        </w:rPr>
        <w:t>適性輔導安置</w:t>
      </w:r>
    </w:p>
    <w:p w:rsidR="008F4511" w:rsidRDefault="008F4511" w:rsidP="008F4511">
      <w:pPr>
        <w:spacing w:line="520" w:lineRule="exact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</w:p>
    <w:p w:rsidR="00185AA6" w:rsidRPr="008F4511" w:rsidRDefault="000F79D6">
      <w:pPr>
        <w:spacing w:line="52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bookmarkStart w:id="0" w:name="_GoBack"/>
      <w:r w:rsidRPr="008F4511">
        <w:rPr>
          <w:rFonts w:ascii="標楷體" w:eastAsia="標楷體" w:hAnsi="標楷體"/>
          <w:b/>
          <w:color w:val="000000"/>
          <w:sz w:val="32"/>
          <w:szCs w:val="28"/>
        </w:rPr>
        <w:t>放棄安置結果聲明書</w:t>
      </w:r>
    </w:p>
    <w:tbl>
      <w:tblPr>
        <w:tblW w:w="99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2225"/>
        <w:gridCol w:w="1134"/>
        <w:gridCol w:w="2126"/>
        <w:gridCol w:w="1259"/>
        <w:gridCol w:w="2156"/>
      </w:tblGrid>
      <w:tr w:rsidR="00185AA6" w:rsidTr="008F4511">
        <w:tblPrEx>
          <w:tblCellMar>
            <w:top w:w="0" w:type="dxa"/>
            <w:bottom w:w="0" w:type="dxa"/>
          </w:tblCellMar>
        </w:tblPrEx>
        <w:trPr>
          <w:cantSplit/>
          <w:trHeight w:val="839"/>
        </w:trPr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0"/>
          <w:p w:rsidR="00185AA6" w:rsidRDefault="000F79D6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學生</w:t>
            </w:r>
          </w:p>
          <w:p w:rsidR="00185AA6" w:rsidRDefault="000F79D6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姓名</w:t>
            </w:r>
          </w:p>
        </w:tc>
        <w:tc>
          <w:tcPr>
            <w:tcW w:w="2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5AA6" w:rsidRDefault="00185AA6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5AA6" w:rsidRDefault="000F79D6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身分證</w:t>
            </w:r>
          </w:p>
          <w:p w:rsidR="00185AA6" w:rsidRDefault="000F79D6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統一編號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5AA6" w:rsidRDefault="00185AA6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5AA6" w:rsidRDefault="008F4511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家用</w:t>
            </w:r>
            <w:r w:rsidR="000F79D6">
              <w:rPr>
                <w:rFonts w:ascii="標楷體" w:eastAsia="標楷體" w:hAnsi="標楷體"/>
                <w:bCs/>
                <w:color w:val="000000"/>
              </w:rPr>
              <w:t>電話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及監護人手機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5AA6" w:rsidRDefault="00185AA6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185AA6" w:rsidTr="008F4511">
        <w:tblPrEx>
          <w:tblCellMar>
            <w:top w:w="0" w:type="dxa"/>
            <w:bottom w:w="0" w:type="dxa"/>
          </w:tblCellMar>
        </w:tblPrEx>
        <w:trPr>
          <w:trHeight w:val="7930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5AA6" w:rsidRDefault="000F79D6">
            <w:pPr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　　本人自願放棄貴校之入學安置資格，並以</w:t>
            </w:r>
          </w:p>
          <w:p w:rsidR="008F4511" w:rsidRDefault="008F4511">
            <w:pPr>
              <w:jc w:val="both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</w:p>
          <w:p w:rsidR="00185AA6" w:rsidRDefault="000F79D6">
            <w:pPr>
              <w:ind w:firstLine="566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線上上傳</w:t>
            </w:r>
            <w:r w:rsidR="008F451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8F451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[請事先與左營高中特教教師聯繫取得上傳網址]</w:t>
            </w:r>
          </w:p>
          <w:p w:rsidR="008F4511" w:rsidRDefault="008F4511" w:rsidP="008F4511">
            <w:pPr>
              <w:spacing w:line="480" w:lineRule="exact"/>
              <w:ind w:firstLine="538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sym w:font="Wingdings" w:char="F0FD"/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傳真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[暫不提供此方式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繳交放棄安置結果聲明書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]</w:t>
            </w:r>
          </w:p>
          <w:p w:rsidR="008F4511" w:rsidRDefault="008F4511" w:rsidP="008F4511">
            <w:pPr>
              <w:spacing w:line="480" w:lineRule="exact"/>
              <w:ind w:firstLine="538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□郵寄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[請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於7月14日前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依說明單</w:t>
            </w:r>
            <w:r w:rsidRPr="008F451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掛號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郵寄相關紙本資料]</w:t>
            </w:r>
          </w:p>
          <w:p w:rsidR="008F4511" w:rsidRDefault="008F4511" w:rsidP="008F4511">
            <w:pPr>
              <w:spacing w:line="480" w:lineRule="exact"/>
              <w:ind w:firstLine="538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現場繳交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[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請與左營高中特教教師另約時間繳交相關紙本資料]</w:t>
            </w:r>
          </w:p>
          <w:p w:rsidR="008F4511" w:rsidRDefault="008F4511" w:rsidP="008F4511">
            <w:pPr>
              <w:spacing w:line="480" w:lineRule="exact"/>
              <w:ind w:firstLine="538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185AA6" w:rsidRDefault="000F79D6">
            <w:pPr>
              <w:ind w:left="566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將本聲明書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繳交至貴校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進行放棄安置結果，完成放棄安置結果手續，絕無異議，特此聲明。</w:t>
            </w:r>
          </w:p>
          <w:p w:rsidR="00185AA6" w:rsidRDefault="000F79D6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此致</w:t>
            </w:r>
          </w:p>
          <w:p w:rsidR="00185AA6" w:rsidRPr="008F4511" w:rsidRDefault="008F4511" w:rsidP="008F4511">
            <w:pPr>
              <w:ind w:right="112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</w:pPr>
            <w:r w:rsidRPr="008F451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>高雄市立左營高級中學</w:t>
            </w:r>
          </w:p>
          <w:p w:rsidR="00185AA6" w:rsidRDefault="00185AA6">
            <w:pPr>
              <w:spacing w:line="360" w:lineRule="auto"/>
              <w:ind w:left="2976" w:hanging="56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  <w:p w:rsidR="00185AA6" w:rsidRDefault="000F79D6">
            <w:pPr>
              <w:spacing w:line="360" w:lineRule="auto"/>
              <w:ind w:left="2976" w:hanging="566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學生簽章：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185AA6" w:rsidRDefault="000F79D6">
            <w:pPr>
              <w:spacing w:line="360" w:lineRule="auto"/>
              <w:ind w:left="3828" w:hanging="2551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　　　　　　　　監護人或法定代理人簽章：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8F4511" w:rsidRDefault="000F79D6">
            <w:pPr>
              <w:spacing w:line="360" w:lineRule="auto"/>
              <w:ind w:left="3828" w:hanging="2551"/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　　　　　　監護人或法定代理人聯絡電話：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</w:p>
          <w:p w:rsidR="00185AA6" w:rsidRDefault="000F79D6">
            <w:pPr>
              <w:spacing w:line="360" w:lineRule="auto"/>
              <w:ind w:left="3828" w:hanging="2551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  <w:t xml:space="preserve">                  </w:t>
            </w:r>
          </w:p>
          <w:p w:rsidR="00185AA6" w:rsidRDefault="000F79D6">
            <w:pPr>
              <w:spacing w:line="360" w:lineRule="auto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　　　　　　　　　　　　　　　　　　　　　日期：民國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110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年　　月　　日</w:t>
            </w:r>
          </w:p>
        </w:tc>
      </w:tr>
    </w:tbl>
    <w:p w:rsidR="00185AA6" w:rsidRPr="008F4511" w:rsidRDefault="000F79D6">
      <w:pPr>
        <w:rPr>
          <w:rFonts w:ascii="華康儷中宋" w:eastAsia="華康儷中宋" w:hAnsi="標楷體" w:hint="eastAsia"/>
          <w:bCs/>
          <w:color w:val="000000"/>
          <w:sz w:val="28"/>
          <w:szCs w:val="28"/>
        </w:rPr>
      </w:pPr>
      <w:r w:rsidRPr="008F4511">
        <w:rPr>
          <w:rFonts w:ascii="華康儷中宋" w:eastAsia="華康儷中宋" w:hAnsi="標楷體" w:hint="eastAsia"/>
          <w:bCs/>
          <w:color w:val="000000"/>
          <w:sz w:val="28"/>
          <w:szCs w:val="28"/>
        </w:rPr>
        <w:t>注意事項：</w:t>
      </w:r>
    </w:p>
    <w:p w:rsidR="00185AA6" w:rsidRPr="008F4511" w:rsidRDefault="000F79D6">
      <w:pPr>
        <w:numPr>
          <w:ilvl w:val="0"/>
          <w:numId w:val="1"/>
        </w:numPr>
        <w:spacing w:line="300" w:lineRule="exact"/>
        <w:ind w:left="1049" w:hanging="567"/>
        <w:rPr>
          <w:rFonts w:ascii="華康儷中宋" w:eastAsia="華康儷中宋" w:hAnsi="標楷體" w:hint="eastAsia"/>
          <w:bCs/>
          <w:color w:val="000000"/>
          <w:sz w:val="28"/>
          <w:szCs w:val="28"/>
        </w:rPr>
      </w:pPr>
      <w:r w:rsidRPr="008F4511">
        <w:rPr>
          <w:rFonts w:ascii="華康儷中宋" w:eastAsia="華康儷中宋" w:hAnsi="標楷體" w:hint="eastAsia"/>
          <w:bCs/>
          <w:color w:val="000000"/>
          <w:sz w:val="28"/>
          <w:szCs w:val="28"/>
        </w:rPr>
        <w:t>學生欲放棄安置結果者，請</w:t>
      </w:r>
      <w:proofErr w:type="gramStart"/>
      <w:r w:rsidRPr="008F4511">
        <w:rPr>
          <w:rFonts w:ascii="華康儷中宋" w:eastAsia="華康儷中宋" w:hAnsi="標楷體" w:hint="eastAsia"/>
          <w:bCs/>
          <w:color w:val="000000"/>
          <w:sz w:val="28"/>
          <w:szCs w:val="28"/>
        </w:rPr>
        <w:t>填妥本聲明</w:t>
      </w:r>
      <w:proofErr w:type="gramEnd"/>
      <w:r w:rsidRPr="008F4511">
        <w:rPr>
          <w:rFonts w:ascii="華康儷中宋" w:eastAsia="華康儷中宋" w:hAnsi="標楷體" w:hint="eastAsia"/>
          <w:bCs/>
          <w:color w:val="000000"/>
          <w:sz w:val="28"/>
          <w:szCs w:val="28"/>
        </w:rPr>
        <w:t>書並經監護人或法定代理人簽章後，</w:t>
      </w:r>
      <w:r w:rsidRPr="008F4511">
        <w:rPr>
          <w:rFonts w:ascii="華康儷中宋" w:eastAsia="華康儷中宋" w:hAnsi="標楷體" w:hint="eastAsia"/>
          <w:bCs/>
          <w:color w:val="000000"/>
          <w:sz w:val="28"/>
          <w:szCs w:val="28"/>
          <w:u w:val="single"/>
        </w:rPr>
        <w:t>檢附其他入學管道報到通知單</w:t>
      </w:r>
      <w:r w:rsidRPr="008F4511">
        <w:rPr>
          <w:rFonts w:ascii="華康儷中宋" w:eastAsia="華康儷中宋" w:hAnsi="標楷體" w:hint="eastAsia"/>
          <w:bCs/>
          <w:color w:val="000000"/>
          <w:sz w:val="28"/>
          <w:szCs w:val="28"/>
        </w:rPr>
        <w:t>由學生或學生監護人或法定代理人送至安置學校辦理。</w:t>
      </w:r>
    </w:p>
    <w:p w:rsidR="008F4511" w:rsidRDefault="000F79D6" w:rsidP="008F4511">
      <w:pPr>
        <w:numPr>
          <w:ilvl w:val="0"/>
          <w:numId w:val="1"/>
        </w:numPr>
        <w:spacing w:line="300" w:lineRule="exact"/>
        <w:ind w:left="1049" w:hanging="567"/>
        <w:rPr>
          <w:rFonts w:ascii="華康儷中宋" w:eastAsia="華康儷中宋" w:hAnsi="標楷體"/>
          <w:bCs/>
          <w:color w:val="000000"/>
          <w:sz w:val="28"/>
          <w:szCs w:val="28"/>
        </w:rPr>
      </w:pPr>
      <w:r w:rsidRPr="008F4511">
        <w:rPr>
          <w:rFonts w:ascii="華康儷中宋" w:eastAsia="華康儷中宋" w:hAnsi="標楷體" w:hint="eastAsia"/>
          <w:bCs/>
          <w:color w:val="000000"/>
          <w:sz w:val="28"/>
          <w:szCs w:val="28"/>
        </w:rPr>
        <w:t>辦理完成上述手續後，學生始得至其他學校報到。</w:t>
      </w:r>
    </w:p>
    <w:p w:rsidR="00185AA6" w:rsidRPr="008F4511" w:rsidRDefault="000F79D6" w:rsidP="008F4511">
      <w:pPr>
        <w:numPr>
          <w:ilvl w:val="0"/>
          <w:numId w:val="1"/>
        </w:numPr>
        <w:spacing w:line="300" w:lineRule="exact"/>
        <w:ind w:left="1049" w:hanging="567"/>
        <w:rPr>
          <w:rFonts w:ascii="華康儷中宋" w:eastAsia="華康儷中宋" w:hAnsi="標楷體" w:hint="eastAsia"/>
          <w:bCs/>
          <w:color w:val="000000"/>
          <w:sz w:val="28"/>
          <w:szCs w:val="28"/>
        </w:rPr>
      </w:pPr>
      <w:r w:rsidRPr="008F4511">
        <w:rPr>
          <w:rFonts w:ascii="華康儷中宋" w:eastAsia="華康儷中宋" w:hAnsi="標楷體" w:hint="eastAsia"/>
          <w:bCs/>
          <w:color w:val="000000"/>
          <w:sz w:val="28"/>
          <w:szCs w:val="28"/>
        </w:rPr>
        <w:t>聲明放棄安置結果手續完成後，不得以任何理由撤回，</w:t>
      </w:r>
      <w:r w:rsidRPr="008F4511">
        <w:rPr>
          <w:rFonts w:ascii="華康儷中宋" w:eastAsia="華康儷中宋" w:hAnsi="標楷體" w:hint="eastAsia"/>
          <w:color w:val="000000"/>
          <w:kern w:val="0"/>
          <w:sz w:val="28"/>
          <w:szCs w:val="28"/>
        </w:rPr>
        <w:t>且日後不得再參加適性輔導安置，</w:t>
      </w:r>
      <w:r w:rsidRPr="008F4511">
        <w:rPr>
          <w:rFonts w:ascii="華康儷中宋" w:eastAsia="華康儷中宋" w:hAnsi="標楷體" w:hint="eastAsia"/>
          <w:bCs/>
          <w:color w:val="000000"/>
          <w:sz w:val="28"/>
          <w:szCs w:val="28"/>
        </w:rPr>
        <w:t>請學生及學生監護人或法定代理人慎重考慮。</w:t>
      </w:r>
    </w:p>
    <w:sectPr w:rsidR="00185AA6" w:rsidRPr="008F4511">
      <w:headerReference w:type="default" r:id="rId7"/>
      <w:footerReference w:type="default" r:id="rId8"/>
      <w:pgSz w:w="11906" w:h="16838"/>
      <w:pgMar w:top="1134" w:right="907" w:bottom="1134" w:left="1134" w:header="720" w:footer="720" w:gutter="0"/>
      <w:cols w:space="720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9D6" w:rsidRDefault="000F79D6">
      <w:r>
        <w:separator/>
      </w:r>
    </w:p>
  </w:endnote>
  <w:endnote w:type="continuationSeparator" w:id="0">
    <w:p w:rsidR="000F79D6" w:rsidRDefault="000F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儷中宋">
    <w:panose1 w:val="0202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87E" w:rsidRDefault="000F79D6">
    <w:pPr>
      <w:pStyle w:val="a5"/>
      <w:jc w:val="center"/>
    </w:pPr>
  </w:p>
  <w:p w:rsidR="00E0087E" w:rsidRDefault="000F79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9D6" w:rsidRDefault="000F79D6">
      <w:r>
        <w:rPr>
          <w:color w:val="000000"/>
        </w:rPr>
        <w:separator/>
      </w:r>
    </w:p>
  </w:footnote>
  <w:footnote w:type="continuationSeparator" w:id="0">
    <w:p w:rsidR="000F79D6" w:rsidRDefault="000F7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511" w:rsidRPr="008F4511" w:rsidRDefault="008F4511" w:rsidP="008F4511">
    <w:pPr>
      <w:pStyle w:val="a3"/>
      <w:jc w:val="right"/>
      <w:rPr>
        <w:rFonts w:ascii="標楷體" w:eastAsia="標楷體" w:hAnsi="標楷體"/>
      </w:rPr>
    </w:pPr>
    <w:r w:rsidRPr="008F4511">
      <w:rPr>
        <w:rFonts w:ascii="標楷體" w:eastAsia="標楷體" w:hAnsi="標楷體" w:hint="eastAsia"/>
      </w:rPr>
      <w:t>1</w:t>
    </w:r>
    <w:r w:rsidRPr="008F4511">
      <w:rPr>
        <w:rFonts w:ascii="標楷體" w:eastAsia="標楷體" w:hAnsi="標楷體"/>
      </w:rPr>
      <w:t>10</w:t>
    </w:r>
    <w:r w:rsidRPr="008F4511">
      <w:rPr>
        <w:rFonts w:ascii="標楷體" w:eastAsia="標楷體" w:hAnsi="標楷體" w:hint="eastAsia"/>
      </w:rPr>
      <w:t>年高雄市立左營高中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937F3"/>
    <w:multiLevelType w:val="multilevel"/>
    <w:tmpl w:val="5B52D180"/>
    <w:lvl w:ilvl="0">
      <w:start w:val="1"/>
      <w:numFmt w:val="taiwaneseCountingThousand"/>
      <w:lvlText w:val="%1、"/>
      <w:lvlJc w:val="left"/>
      <w:pPr>
        <w:ind w:left="964" w:hanging="48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2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85AA6"/>
    <w:rsid w:val="000F79D6"/>
    <w:rsid w:val="00185AA6"/>
    <w:rsid w:val="008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6B10F"/>
  <w15:docId w15:val="{A643AE2F-BD69-4419-A401-35D46A52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List Paragraph"/>
    <w:basedOn w:val="a"/>
    <w:pPr>
      <w:ind w:left="480"/>
    </w:pPr>
    <w:rPr>
      <w:rFonts w:ascii="Times New Roman" w:hAnsi="Times New Roman"/>
      <w:szCs w:val="20"/>
    </w:rPr>
  </w:style>
  <w:style w:type="paragraph" w:styleId="a8">
    <w:name w:val="Title"/>
    <w:basedOn w:val="a"/>
    <w:next w:val="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9">
    <w:name w:val="標題 字元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a">
    <w:name w:val="TOC Heading"/>
    <w:basedOn w:val="1"/>
    <w:next w:val="a"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xl69">
    <w:name w:val="xl6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79">
    <w:name w:val="xl7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after="100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font7">
    <w:name w:val="font7"/>
    <w:basedOn w:val="a"/>
    <w:pPr>
      <w:widowControl/>
      <w:spacing w:before="100" w:after="100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81">
    <w:name w:val="xl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 w:val="18"/>
      <w:szCs w:val="18"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paragraph" w:styleId="af">
    <w:name w:val="No Spacing"/>
    <w:pPr>
      <w:widowControl w:val="0"/>
      <w:suppressAutoHyphens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ShihTing Wang</cp:lastModifiedBy>
  <cp:revision>2</cp:revision>
  <cp:lastPrinted>2021-06-08T00:20:00Z</cp:lastPrinted>
  <dcterms:created xsi:type="dcterms:W3CDTF">2021-06-21T08:43:00Z</dcterms:created>
  <dcterms:modified xsi:type="dcterms:W3CDTF">2021-06-21T08:43:00Z</dcterms:modified>
</cp:coreProperties>
</file>