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3C" w:rsidRPr="00045BD6" w:rsidRDefault="00C2283C" w:rsidP="00C2283C">
      <w:pPr>
        <w:snapToGrid w:val="0"/>
        <w:spacing w:after="180" w:line="240" w:lineRule="atLeast"/>
        <w:ind w:left="540" w:right="278" w:hanging="180"/>
        <w:jc w:val="center"/>
        <w:rPr>
          <w:rFonts w:eastAsia="標楷體"/>
          <w:b/>
          <w:color w:val="000000" w:themeColor="text1"/>
          <w:spacing w:val="2"/>
          <w:w w:val="67"/>
          <w:kern w:val="0"/>
          <w:sz w:val="40"/>
          <w:szCs w:val="40"/>
        </w:rPr>
      </w:pPr>
      <w:r w:rsidRPr="00045BD6">
        <w:rPr>
          <w:rFonts w:eastAsia="標楷體"/>
          <w:bCs/>
          <w:noProof/>
          <w:color w:val="000000" w:themeColor="text1"/>
          <w:spacing w:val="14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4B2A2" wp14:editId="43A5B8DC">
                <wp:simplePos x="0" y="0"/>
                <wp:positionH relativeFrom="column">
                  <wp:posOffset>-156845</wp:posOffset>
                </wp:positionH>
                <wp:positionV relativeFrom="paragraph">
                  <wp:posOffset>-241935</wp:posOffset>
                </wp:positionV>
                <wp:extent cx="722630" cy="286603"/>
                <wp:effectExtent l="0" t="0" r="2032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2866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83C" w:rsidRPr="00376208" w:rsidRDefault="00C2283C" w:rsidP="00C2283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37620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附件</w:t>
                            </w:r>
                            <w:proofErr w:type="gramStart"/>
                            <w:r w:rsidR="00120CF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E4B2A2" id="矩形 3" o:spid="_x0000_s1026" style="position:absolute;left:0;text-align:left;margin-left:-12.35pt;margin-top:-19.05pt;width:56.9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" filled="f" strokecolor="black [3213]" strokeweight=".25pt">
                <v:textbox>
                  <w:txbxContent>
                    <w:p w:rsidR="00C2283C" w:rsidRPr="00376208" w:rsidRDefault="00C2283C" w:rsidP="00C2283C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bookmarkStart w:id="1" w:name="_GoBack"/>
                      <w:r w:rsidRPr="00376208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附件</w:t>
                      </w:r>
                      <w:proofErr w:type="gramStart"/>
                      <w:r w:rsidR="00120CF7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三</w:t>
                      </w:r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14BDA" w:rsidRPr="002B1C10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  <w:lang w:eastAsia="zh-HK"/>
        </w:rPr>
        <w:t>高雄市立左營</w:t>
      </w:r>
      <w:r w:rsidR="00D14BDA" w:rsidRPr="002B1C10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高級中</w:t>
      </w:r>
      <w:r w:rsidR="00120CF7" w:rsidRPr="002B1C10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</w:t>
      </w:r>
      <w:r w:rsidR="00120CF7" w:rsidRPr="002B1C10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109</w:t>
      </w:r>
      <w:r w:rsidRPr="002B1C10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學年度第</w:t>
      </w:r>
      <w:r w:rsidR="002B1C10" w:rsidRPr="002B1C10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2</w:t>
      </w:r>
      <w:bookmarkStart w:id="0" w:name="_GoBack"/>
      <w:bookmarkEnd w:id="0"/>
      <w:r w:rsidRPr="002B1C10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學期</w:t>
      </w:r>
      <w:r w:rsidR="00ED5726" w:rsidRPr="002B1C10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  <w:lang w:eastAsia="zh-HK"/>
        </w:rPr>
        <w:t>學科課程上課時間自主學習</w:t>
      </w:r>
      <w:r w:rsidRPr="002B1C10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學習計畫</w:t>
      </w:r>
      <w:r w:rsidRPr="002B1C10">
        <w:rPr>
          <w:rFonts w:eastAsia="標楷體"/>
          <w:b/>
          <w:color w:val="000000" w:themeColor="text1"/>
          <w:spacing w:val="-10"/>
          <w:w w:val="61"/>
          <w:kern w:val="0"/>
          <w:sz w:val="40"/>
          <w:szCs w:val="40"/>
          <w:fitText w:val="8810" w:id="2014998528"/>
        </w:rPr>
        <w:t>表</w:t>
      </w:r>
    </w:p>
    <w:p w:rsidR="00C2283C" w:rsidRPr="00045BD6" w:rsidRDefault="00C2283C" w:rsidP="00C2283C">
      <w:pPr>
        <w:snapToGrid w:val="0"/>
        <w:spacing w:line="240" w:lineRule="atLeast"/>
        <w:jc w:val="both"/>
        <w:rPr>
          <w:rFonts w:eastAsia="標楷體"/>
          <w:color w:val="000000" w:themeColor="text1"/>
          <w:shd w:val="clear" w:color="auto" w:fill="FFFFFF"/>
        </w:rPr>
      </w:pPr>
      <w:r w:rsidRPr="00045BD6">
        <w:rPr>
          <w:rFonts w:eastAsia="標楷體"/>
          <w:color w:val="000000" w:themeColor="text1"/>
          <w:shd w:val="clear" w:color="auto" w:fill="FFFFFF"/>
        </w:rPr>
        <w:t>一、學生基本資料及相關評量紀錄（</w:t>
      </w:r>
      <w:r w:rsidR="00120CF7">
        <w:rPr>
          <w:rFonts w:eastAsia="標楷體" w:hint="eastAsia"/>
          <w:color w:val="000000" w:themeColor="text1"/>
          <w:shd w:val="clear" w:color="auto" w:fill="FFFFFF"/>
        </w:rPr>
        <w:t>同</w:t>
      </w:r>
      <w:r w:rsidRPr="00045BD6">
        <w:rPr>
          <w:rFonts w:eastAsia="標楷體"/>
          <w:color w:val="000000" w:themeColor="text1"/>
          <w:shd w:val="clear" w:color="auto" w:fill="FFFFFF"/>
        </w:rPr>
        <w:t>申請表）</w:t>
      </w:r>
    </w:p>
    <w:tbl>
      <w:tblPr>
        <w:tblW w:w="1037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3029"/>
      </w:tblGrid>
      <w:tr w:rsidR="00C2283C" w:rsidRPr="00045BD6" w:rsidTr="000A241C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出生日期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D14BDA">
            <w:pPr>
              <w:spacing w:line="400" w:lineRule="exact"/>
              <w:ind w:firstLineChars="300" w:firstLine="720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 xml:space="preserve"> </w:t>
            </w:r>
            <w:r w:rsidRPr="00045BD6">
              <w:rPr>
                <w:rFonts w:eastAsia="標楷體"/>
                <w:color w:val="000000" w:themeColor="text1"/>
              </w:rPr>
              <w:t>年</w:t>
            </w:r>
            <w:r w:rsidRPr="00045BD6">
              <w:rPr>
                <w:rFonts w:eastAsia="標楷體"/>
                <w:color w:val="000000" w:themeColor="text1"/>
              </w:rPr>
              <w:t xml:space="preserve">        </w:t>
            </w:r>
            <w:r w:rsidRPr="00045BD6">
              <w:rPr>
                <w:rFonts w:eastAsia="標楷體"/>
                <w:color w:val="000000" w:themeColor="text1"/>
              </w:rPr>
              <w:t>班</w:t>
            </w:r>
            <w:r w:rsidRPr="00045BD6">
              <w:rPr>
                <w:rFonts w:eastAsia="標楷體"/>
                <w:color w:val="000000" w:themeColor="text1"/>
              </w:rPr>
              <w:t xml:space="preserve">      </w:t>
            </w:r>
            <w:r w:rsidRPr="00045BD6">
              <w:rPr>
                <w:rFonts w:eastAsia="標楷體"/>
                <w:color w:val="000000" w:themeColor="text1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導師姓名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C2283C" w:rsidRPr="00045BD6" w:rsidRDefault="00C2283C" w:rsidP="00C2283C">
      <w:pPr>
        <w:snapToGrid w:val="0"/>
        <w:spacing w:line="240" w:lineRule="atLeast"/>
        <w:jc w:val="both"/>
        <w:rPr>
          <w:rFonts w:eastAsia="標楷體"/>
          <w:color w:val="000000" w:themeColor="text1"/>
          <w:shd w:val="clear" w:color="auto" w:fill="FFFFFF"/>
        </w:rPr>
      </w:pPr>
      <w:r w:rsidRPr="00045BD6">
        <w:rPr>
          <w:rFonts w:eastAsia="標楷體"/>
          <w:color w:val="000000" w:themeColor="text1"/>
          <w:shd w:val="clear" w:color="auto" w:fill="FFFFFF"/>
        </w:rPr>
        <w:t>二、學習計畫</w:t>
      </w:r>
    </w:p>
    <w:tbl>
      <w:tblPr>
        <w:tblW w:w="10346" w:type="dxa"/>
        <w:tblInd w:w="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833"/>
        <w:gridCol w:w="3260"/>
      </w:tblGrid>
      <w:tr w:rsidR="00C2283C" w:rsidRPr="00045BD6" w:rsidTr="000A241C">
        <w:trPr>
          <w:cantSplit/>
          <w:trHeight w:val="198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（一）長期教育目標</w:t>
            </w: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431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（二）學習科目、上課地點（班級）、授課教師</w:t>
            </w: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學習科目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上課地點（班級）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授課教師</w:t>
            </w: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（三）課程調整說明（如在校內進行則填寫欲進行之自學課程或進度）</w:t>
            </w:r>
          </w:p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120CF7">
        <w:trPr>
          <w:cantSplit/>
          <w:trHeight w:val="397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（四）家庭支持狀況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1.</w:t>
            </w:r>
            <w:r w:rsidRPr="00045BD6">
              <w:rPr>
                <w:rFonts w:eastAsia="標楷體"/>
                <w:color w:val="000000" w:themeColor="text1"/>
              </w:rPr>
              <w:t>家居生活情形：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2.</w:t>
            </w:r>
            <w:r w:rsidRPr="00045BD6">
              <w:rPr>
                <w:rFonts w:eastAsia="標楷體"/>
                <w:color w:val="000000" w:themeColor="text1"/>
              </w:rPr>
              <w:t>自主學習狀況：</w:t>
            </w:r>
            <w:r w:rsidRPr="00045BD6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3.</w:t>
            </w:r>
            <w:r w:rsidRPr="00045BD6">
              <w:rPr>
                <w:rFonts w:eastAsia="標楷體"/>
                <w:color w:val="000000" w:themeColor="text1"/>
              </w:rPr>
              <w:t>親子互動情形：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4.</w:t>
            </w:r>
            <w:r w:rsidRPr="00045BD6">
              <w:rPr>
                <w:rFonts w:eastAsia="標楷體"/>
                <w:color w:val="000000" w:themeColor="text1"/>
              </w:rPr>
              <w:t>家長管教態度：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5.</w:t>
            </w:r>
            <w:r w:rsidRPr="00045BD6">
              <w:rPr>
                <w:rFonts w:eastAsia="標楷體"/>
                <w:color w:val="000000" w:themeColor="text1"/>
              </w:rPr>
              <w:t>家長可提供學生學習之資源：</w:t>
            </w:r>
            <w:r w:rsidRPr="00045BD6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1644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（五）自學</w:t>
            </w:r>
            <w:r w:rsidR="002868D4">
              <w:rPr>
                <w:rFonts w:eastAsia="標楷體" w:hint="eastAsia"/>
                <w:color w:val="000000" w:themeColor="text1"/>
                <w:lang w:eastAsia="zh-HK"/>
              </w:rPr>
              <w:t>時間</w:t>
            </w:r>
            <w:r w:rsidRPr="00045BD6">
              <w:rPr>
                <w:rFonts w:eastAsia="標楷體"/>
                <w:color w:val="000000" w:themeColor="text1"/>
              </w:rPr>
              <w:t>至校外學習之安全維護或交通往返安排（無則填寫「無」）</w:t>
            </w: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120CF7" w:rsidRDefault="00120CF7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120CF7">
        <w:trPr>
          <w:cantSplit/>
          <w:trHeight w:val="1644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（六）加速或充實學習所需之授課鐘點費支付情形（無則填寫「無」）</w:t>
            </w: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120CF7" w:rsidRDefault="00120CF7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2283C" w:rsidRDefault="00C2283C" w:rsidP="00C2283C">
      <w:pPr>
        <w:rPr>
          <w:color w:val="000000" w:themeColor="text1"/>
        </w:rPr>
      </w:pPr>
    </w:p>
    <w:tbl>
      <w:tblPr>
        <w:tblW w:w="10348" w:type="dxa"/>
        <w:tblInd w:w="28" w:type="dxa"/>
        <w:tblBorders>
          <w:top w:val="thickThinSmallGap" w:sz="24" w:space="0" w:color="auto"/>
          <w:left w:val="thickThinSmallGap" w:sz="24" w:space="0" w:color="auto"/>
          <w:bottom w:val="single" w:sz="4" w:space="0" w:color="auto"/>
          <w:right w:val="thickThinSmallGap" w:sz="24" w:space="0" w:color="auto"/>
          <w:insideH w:val="single" w:sz="12" w:space="0" w:color="auto"/>
          <w:insideV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103"/>
        <w:gridCol w:w="1701"/>
        <w:gridCol w:w="1701"/>
      </w:tblGrid>
      <w:tr w:rsidR="00C2283C" w:rsidRPr="00045BD6" w:rsidTr="000A241C">
        <w:trPr>
          <w:cantSplit/>
          <w:trHeight w:val="459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lastRenderedPageBreak/>
              <w:t>(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七</w:t>
            </w:r>
            <w:r>
              <w:rPr>
                <w:rFonts w:eastAsia="標楷體" w:hint="eastAsia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 w:rsidRPr="00045BD6">
              <w:rPr>
                <w:rFonts w:eastAsia="標楷體"/>
                <w:color w:val="000000" w:themeColor="text1"/>
              </w:rPr>
              <w:t>加速或充實學習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之教學計畫</w:t>
            </w:r>
            <w:r w:rsidRPr="00045BD6">
              <w:rPr>
                <w:rFonts w:eastAsia="標楷體"/>
                <w:color w:val="000000" w:themeColor="text1"/>
              </w:rPr>
              <w:t>（無則填寫「無」）</w:t>
            </w:r>
          </w:p>
          <w:p w:rsidR="00832E3F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832E3F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832E3F" w:rsidRPr="00045BD6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551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科目：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教學者</w:t>
            </w:r>
            <w:r w:rsidRPr="00045BD6">
              <w:rPr>
                <w:rFonts w:eastAsia="標楷體" w:hint="eastAsia"/>
                <w:color w:val="000000" w:themeColor="text1"/>
              </w:rPr>
              <w:t>(</w:t>
            </w:r>
            <w:r w:rsidRPr="00045BD6">
              <w:rPr>
                <w:rFonts w:eastAsia="標楷體"/>
                <w:color w:val="000000" w:themeColor="text1"/>
              </w:rPr>
              <w:t>簽名</w:t>
            </w:r>
            <w:r w:rsidRPr="00045BD6">
              <w:rPr>
                <w:rFonts w:eastAsia="標楷體" w:hint="eastAsia"/>
                <w:color w:val="000000" w:themeColor="text1"/>
              </w:rPr>
              <w:t>)</w:t>
            </w:r>
            <w:r w:rsidRPr="00045BD6">
              <w:rPr>
                <w:rFonts w:eastAsia="標楷體"/>
                <w:color w:val="000000" w:themeColor="text1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填寫日期：</w:t>
            </w:r>
          </w:p>
        </w:tc>
      </w:tr>
      <w:tr w:rsidR="00C2283C" w:rsidRPr="00045BD6" w:rsidTr="000A241C">
        <w:trPr>
          <w:cantSplit/>
          <w:trHeight w:val="41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每週學習進度表</w:t>
            </w:r>
          </w:p>
        </w:tc>
      </w:tr>
      <w:tr w:rsidR="00C2283C" w:rsidRPr="00045BD6" w:rsidTr="000A241C">
        <w:trPr>
          <w:cantSplit/>
          <w:trHeight w:val="407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學習進度</w:t>
            </w:r>
          </w:p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(</w:t>
            </w: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請詳細填寫擬</w:t>
            </w:r>
            <w:proofErr w:type="gramStart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研</w:t>
            </w:r>
            <w:proofErr w:type="gramEnd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讀的書籍刊物、視聽教材、</w:t>
            </w:r>
          </w:p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線上課程</w:t>
            </w:r>
            <w:proofErr w:type="gramEnd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與每週學習的主題</w:t>
            </w: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評量方式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學習地點</w:t>
            </w: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第一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第二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第三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第四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第五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第六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第七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第八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第九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第十一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第十二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第十三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第十四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第十五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第十六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第十七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2283C" w:rsidRPr="00045BD6" w:rsidRDefault="00C2283C" w:rsidP="00C2283C">
      <w:pPr>
        <w:spacing w:beforeLines="100" w:before="360" w:line="400" w:lineRule="exact"/>
        <w:jc w:val="both"/>
        <w:rPr>
          <w:rFonts w:eastAsia="標楷體"/>
          <w:color w:val="000000" w:themeColor="text1"/>
        </w:rPr>
      </w:pPr>
      <w:r w:rsidRPr="00045BD6">
        <w:rPr>
          <w:rFonts w:eastAsia="標楷體"/>
          <w:color w:val="000000" w:themeColor="text1"/>
          <w:sz w:val="28"/>
          <w:szCs w:val="28"/>
        </w:rPr>
        <w:br w:type="page"/>
      </w:r>
      <w:r w:rsidRPr="00045BD6">
        <w:rPr>
          <w:rFonts w:eastAsia="標楷體"/>
          <w:color w:val="000000" w:themeColor="text1"/>
        </w:rPr>
        <w:lastRenderedPageBreak/>
        <w:t>三、追蹤輔導紀錄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1021"/>
        <w:gridCol w:w="1047"/>
        <w:gridCol w:w="2068"/>
        <w:gridCol w:w="307"/>
        <w:gridCol w:w="1761"/>
        <w:gridCol w:w="2068"/>
        <w:gridCol w:w="37"/>
      </w:tblGrid>
      <w:tr w:rsidR="00C2283C" w:rsidRPr="00045BD6" w:rsidTr="009A11B5">
        <w:trPr>
          <w:cantSplit/>
          <w:trHeight w:val="676"/>
        </w:trPr>
        <w:tc>
          <w:tcPr>
            <w:tcW w:w="3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科目：</w:t>
            </w:r>
          </w:p>
        </w:tc>
        <w:tc>
          <w:tcPr>
            <w:tcW w:w="342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2868D4" w:rsidP="002868D4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輔導教師</w:t>
            </w:r>
            <w:r w:rsidR="00C2283C" w:rsidRPr="00045BD6">
              <w:rPr>
                <w:rFonts w:eastAsia="標楷體"/>
                <w:color w:val="000000" w:themeColor="text1"/>
              </w:rPr>
              <w:t>簽名：</w:t>
            </w:r>
          </w:p>
        </w:tc>
        <w:tc>
          <w:tcPr>
            <w:tcW w:w="386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填寫日期：</w:t>
            </w: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一、學習反應與特殊表現</w:t>
            </w:r>
          </w:p>
        </w:tc>
        <w:tc>
          <w:tcPr>
            <w:tcW w:w="7288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tcBorders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二、社會適應情形</w:t>
            </w:r>
          </w:p>
          <w:p w:rsidR="00C2283C" w:rsidRPr="00045BD6" w:rsidRDefault="00C2283C" w:rsidP="000A241C">
            <w:pPr>
              <w:spacing w:line="320" w:lineRule="exact"/>
              <w:ind w:leftChars="100" w:left="480" w:rightChars="63" w:right="151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（包含學生與同儕互動情形、壓力調適、自我管理等行為表現）</w:t>
            </w:r>
          </w:p>
        </w:tc>
        <w:tc>
          <w:tcPr>
            <w:tcW w:w="7288" w:type="dxa"/>
            <w:gridSpan w:val="6"/>
            <w:tcBorders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三、總評及建議</w:t>
            </w:r>
          </w:p>
          <w:p w:rsidR="00C2283C" w:rsidRPr="00045BD6" w:rsidRDefault="00C2283C" w:rsidP="00832E3F">
            <w:pPr>
              <w:spacing w:line="320" w:lineRule="exact"/>
              <w:ind w:leftChars="100" w:left="480" w:rightChars="63" w:right="151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（包含學生之整體適應評量及對於學生應否繼續</w:t>
            </w:r>
            <w:r w:rsidR="00A603B3">
              <w:rPr>
                <w:rFonts w:eastAsia="標楷體" w:hint="eastAsia"/>
                <w:color w:val="000000" w:themeColor="text1"/>
                <w:lang w:eastAsia="zh-HK"/>
              </w:rPr>
              <w:t>申請</w:t>
            </w:r>
            <w:r w:rsidRPr="00045BD6">
              <w:rPr>
                <w:rFonts w:eastAsia="標楷體"/>
                <w:color w:val="000000" w:themeColor="text1"/>
              </w:rPr>
              <w:t>之建議）</w:t>
            </w:r>
          </w:p>
        </w:tc>
        <w:tc>
          <w:tcPr>
            <w:tcW w:w="7288" w:type="dxa"/>
            <w:gridSpan w:val="6"/>
            <w:tcBorders>
              <w:right w:val="double" w:sz="4" w:space="0" w:color="auto"/>
            </w:tcBorders>
          </w:tcPr>
          <w:p w:rsidR="00C2283C" w:rsidRPr="00045BD6" w:rsidRDefault="00C2283C" w:rsidP="002868D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1.</w:t>
            </w:r>
            <w:r w:rsidRPr="00045BD6">
              <w:rPr>
                <w:rFonts w:eastAsia="標楷體"/>
                <w:color w:val="000000" w:themeColor="text1"/>
              </w:rPr>
              <w:t>整體適應評量</w:t>
            </w: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288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2868D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2.</w:t>
            </w:r>
            <w:r w:rsidRPr="00045BD6">
              <w:rPr>
                <w:rFonts w:eastAsia="標楷體"/>
                <w:color w:val="000000" w:themeColor="text1"/>
              </w:rPr>
              <w:t>是否適合繼續</w:t>
            </w:r>
            <w:r w:rsidR="00D45D7F">
              <w:rPr>
                <w:rFonts w:eastAsia="標楷體" w:hint="eastAsia"/>
                <w:color w:val="000000" w:themeColor="text1"/>
                <w:lang w:eastAsia="zh-HK"/>
              </w:rPr>
              <w:t>申請</w:t>
            </w:r>
            <w:r w:rsidR="000F126A">
              <w:rPr>
                <w:rFonts w:eastAsia="標楷體" w:hint="eastAsia"/>
                <w:color w:val="000000" w:themeColor="text1"/>
                <w:lang w:eastAsia="zh-HK"/>
              </w:rPr>
              <w:t>之</w:t>
            </w:r>
            <w:r w:rsidRPr="00045BD6">
              <w:rPr>
                <w:rFonts w:eastAsia="標楷體"/>
                <w:color w:val="000000" w:themeColor="text1"/>
              </w:rPr>
              <w:t>評估建議</w:t>
            </w:r>
          </w:p>
        </w:tc>
      </w:tr>
      <w:tr w:rsidR="00C2283C" w:rsidRPr="00045BD6" w:rsidTr="009A11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double" w:sz="4" w:space="0" w:color="auto"/>
          </w:tblBorders>
        </w:tblPrEx>
        <w:trPr>
          <w:gridAfter w:val="1"/>
          <w:wAfter w:w="37" w:type="dxa"/>
          <w:trHeight w:val="1342"/>
        </w:trPr>
        <w:tc>
          <w:tcPr>
            <w:tcW w:w="2067" w:type="dxa"/>
          </w:tcPr>
          <w:p w:rsidR="00C2283C" w:rsidRPr="00045BD6" w:rsidRDefault="00C2283C" w:rsidP="000A241C">
            <w:pPr>
              <w:rPr>
                <w:rFonts w:eastAsia="標楷體"/>
                <w:bCs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家長</w:t>
            </w:r>
          </w:p>
          <w:p w:rsidR="00C2283C" w:rsidRPr="00045BD6" w:rsidRDefault="00C2283C" w:rsidP="000A241C">
            <w:pPr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簽章</w:t>
            </w:r>
          </w:p>
        </w:tc>
        <w:tc>
          <w:tcPr>
            <w:tcW w:w="2068" w:type="dxa"/>
            <w:gridSpan w:val="2"/>
          </w:tcPr>
          <w:p w:rsidR="00C2283C" w:rsidRPr="00045BD6" w:rsidRDefault="00C2283C" w:rsidP="000A241C">
            <w:pPr>
              <w:rPr>
                <w:rFonts w:eastAsia="標楷體"/>
                <w:bCs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導師</w:t>
            </w:r>
          </w:p>
          <w:p w:rsidR="00C2283C" w:rsidRPr="00045BD6" w:rsidRDefault="00C2283C" w:rsidP="000A241C">
            <w:pPr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簽章</w:t>
            </w:r>
          </w:p>
        </w:tc>
        <w:tc>
          <w:tcPr>
            <w:tcW w:w="2068" w:type="dxa"/>
            <w:tcBorders>
              <w:top w:val="nil"/>
              <w:bottom w:val="double" w:sz="4" w:space="0" w:color="auto"/>
            </w:tcBorders>
            <w:shd w:val="pct10" w:color="auto" w:fill="auto"/>
          </w:tcPr>
          <w:p w:rsidR="00C2283C" w:rsidRPr="00045BD6" w:rsidRDefault="00832E3F" w:rsidP="009A11B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註冊組長</w:t>
            </w:r>
          </w:p>
          <w:p w:rsidR="00C2283C" w:rsidRPr="00045BD6" w:rsidRDefault="009A11B5" w:rsidP="009A11B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068" w:type="dxa"/>
            <w:gridSpan w:val="2"/>
            <w:tcBorders>
              <w:top w:val="nil"/>
              <w:bottom w:val="double" w:sz="4" w:space="0" w:color="auto"/>
            </w:tcBorders>
            <w:shd w:val="pct10" w:color="auto" w:fill="auto"/>
          </w:tcPr>
          <w:p w:rsidR="009A11B5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教務</w:t>
            </w:r>
            <w:r w:rsidR="00C2283C" w:rsidRPr="00045BD6">
              <w:rPr>
                <w:rFonts w:eastAsia="標楷體"/>
                <w:color w:val="000000" w:themeColor="text1"/>
              </w:rPr>
              <w:t>主任</w:t>
            </w:r>
          </w:p>
          <w:p w:rsidR="00C2283C" w:rsidRPr="00045BD6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068" w:type="dxa"/>
            <w:tcBorders>
              <w:top w:val="nil"/>
              <w:bottom w:val="double" w:sz="4" w:space="0" w:color="auto"/>
            </w:tcBorders>
            <w:shd w:val="pct10" w:color="auto" w:fill="auto"/>
          </w:tcPr>
          <w:p w:rsidR="009A11B5" w:rsidRDefault="00C2283C" w:rsidP="009A11B5">
            <w:pPr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校長</w:t>
            </w:r>
          </w:p>
          <w:p w:rsidR="00C2283C" w:rsidRPr="00045BD6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</w:tr>
    </w:tbl>
    <w:p w:rsidR="00120FF5" w:rsidRPr="00C2283C" w:rsidRDefault="00120FF5"/>
    <w:sectPr w:rsidR="00120FF5" w:rsidRPr="00C2283C" w:rsidSect="00F97F02">
      <w:footerReference w:type="default" r:id="rId6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01" w:rsidRDefault="00FB1B01" w:rsidP="00F97F02">
      <w:r>
        <w:separator/>
      </w:r>
    </w:p>
  </w:endnote>
  <w:endnote w:type="continuationSeparator" w:id="0">
    <w:p w:rsidR="00FB1B01" w:rsidRDefault="00FB1B01" w:rsidP="00F9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213295"/>
      <w:docPartObj>
        <w:docPartGallery w:val="Page Numbers (Bottom of Page)"/>
        <w:docPartUnique/>
      </w:docPartObj>
    </w:sdtPr>
    <w:sdtEndPr/>
    <w:sdtContent>
      <w:p w:rsidR="00F97F02" w:rsidRDefault="00F97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10" w:rsidRPr="002B1C10">
          <w:rPr>
            <w:noProof/>
            <w:lang w:val="zh-TW"/>
          </w:rPr>
          <w:t>3</w:t>
        </w:r>
        <w:r>
          <w:fldChar w:fldCharType="end"/>
        </w:r>
      </w:p>
    </w:sdtContent>
  </w:sdt>
  <w:p w:rsidR="00F97F02" w:rsidRDefault="00F97F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01" w:rsidRDefault="00FB1B01" w:rsidP="00F97F02">
      <w:r>
        <w:separator/>
      </w:r>
    </w:p>
  </w:footnote>
  <w:footnote w:type="continuationSeparator" w:id="0">
    <w:p w:rsidR="00FB1B01" w:rsidRDefault="00FB1B01" w:rsidP="00F9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3C"/>
    <w:rsid w:val="000F126A"/>
    <w:rsid w:val="00102508"/>
    <w:rsid w:val="00120CF7"/>
    <w:rsid w:val="00120FF5"/>
    <w:rsid w:val="00147B30"/>
    <w:rsid w:val="0017594A"/>
    <w:rsid w:val="00236745"/>
    <w:rsid w:val="002715D2"/>
    <w:rsid w:val="002868D4"/>
    <w:rsid w:val="002B1C10"/>
    <w:rsid w:val="00443B1E"/>
    <w:rsid w:val="00556347"/>
    <w:rsid w:val="006C4879"/>
    <w:rsid w:val="007511F0"/>
    <w:rsid w:val="00791FD4"/>
    <w:rsid w:val="00806629"/>
    <w:rsid w:val="00832E3F"/>
    <w:rsid w:val="00854DAD"/>
    <w:rsid w:val="00893A7F"/>
    <w:rsid w:val="00910828"/>
    <w:rsid w:val="009A11B5"/>
    <w:rsid w:val="009C299E"/>
    <w:rsid w:val="009F03A4"/>
    <w:rsid w:val="00A603B3"/>
    <w:rsid w:val="00B93CF4"/>
    <w:rsid w:val="00C05946"/>
    <w:rsid w:val="00C2283C"/>
    <w:rsid w:val="00C72362"/>
    <w:rsid w:val="00D14BDA"/>
    <w:rsid w:val="00D45D7F"/>
    <w:rsid w:val="00D5387A"/>
    <w:rsid w:val="00DC5FA5"/>
    <w:rsid w:val="00E91733"/>
    <w:rsid w:val="00ED5726"/>
    <w:rsid w:val="00F97F02"/>
    <w:rsid w:val="00F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697B70-E513-4B6D-AF23-47484A80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F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F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fgadmin</dc:creator>
  <cp:keywords/>
  <dc:description/>
  <cp:lastModifiedBy>tyhs</cp:lastModifiedBy>
  <cp:revision>3</cp:revision>
  <cp:lastPrinted>2020-09-14T02:46:00Z</cp:lastPrinted>
  <dcterms:created xsi:type="dcterms:W3CDTF">2020-10-27T08:48:00Z</dcterms:created>
  <dcterms:modified xsi:type="dcterms:W3CDTF">2020-12-07T00:09:00Z</dcterms:modified>
</cp:coreProperties>
</file>