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5B9" w:rsidRPr="00DC174D" w:rsidRDefault="004F7C7F">
      <w:pPr>
        <w:spacing w:line="240" w:lineRule="auto"/>
        <w:ind w:left="1" w:hanging="3"/>
        <w:jc w:val="center"/>
        <w:rPr>
          <w:rFonts w:ascii="標楷體" w:eastAsia="標楷體" w:hAnsi="標楷體" w:cs="標楷體"/>
          <w:color w:val="000000" w:themeColor="text1"/>
          <w:sz w:val="32"/>
          <w:szCs w:val="32"/>
        </w:rPr>
      </w:pPr>
      <w:bookmarkStart w:id="0" w:name="_gjdgxs" w:colFirst="0" w:colLast="0"/>
      <w:bookmarkStart w:id="1" w:name="_GoBack"/>
      <w:bookmarkEnd w:id="0"/>
      <w:bookmarkEnd w:id="1"/>
      <w:r w:rsidRPr="00DC174D">
        <w:rPr>
          <w:rFonts w:ascii="標楷體" w:eastAsia="標楷體" w:hAnsi="標楷體" w:cs="標楷體" w:hint="eastAsia"/>
          <w:b/>
          <w:color w:val="000000" w:themeColor="text1"/>
          <w:sz w:val="32"/>
          <w:szCs w:val="32"/>
        </w:rPr>
        <w:t xml:space="preserve"> </w:t>
      </w:r>
      <w:r w:rsidR="000D03AA" w:rsidRPr="00DC174D">
        <w:rPr>
          <w:rFonts w:ascii="標楷體" w:eastAsia="標楷體" w:hAnsi="標楷體" w:cs="標楷體"/>
          <w:b/>
          <w:color w:val="000000" w:themeColor="text1"/>
          <w:sz w:val="32"/>
          <w:szCs w:val="32"/>
        </w:rPr>
        <w:t>中國科技大學  行銷與流通管理系  主辦</w:t>
      </w:r>
    </w:p>
    <w:p w:rsidR="00EB05B9" w:rsidRPr="00DC174D" w:rsidRDefault="000D03AA">
      <w:pPr>
        <w:spacing w:line="240" w:lineRule="auto"/>
        <w:ind w:left="1" w:hanging="3"/>
        <w:jc w:val="center"/>
        <w:rPr>
          <w:rFonts w:ascii="標楷體" w:eastAsia="標楷體" w:hAnsi="標楷體" w:cs="標楷體"/>
          <w:b/>
          <w:color w:val="000000" w:themeColor="text1"/>
          <w:sz w:val="28"/>
          <w:szCs w:val="28"/>
        </w:rPr>
      </w:pPr>
      <w:r w:rsidRPr="00DC174D">
        <w:rPr>
          <w:rFonts w:ascii="標楷體" w:eastAsia="標楷體" w:hAnsi="標楷體" w:cs="標楷體"/>
          <w:b/>
          <w:color w:val="000000" w:themeColor="text1"/>
          <w:sz w:val="28"/>
          <w:szCs w:val="28"/>
        </w:rPr>
        <w:t>中國科技大學 通識教育中心人文藝術教學群 日</w:t>
      </w:r>
      <w:r w:rsidR="00897F2E" w:rsidRPr="00DC174D">
        <w:rPr>
          <w:rFonts w:ascii="標楷體" w:eastAsia="標楷體" w:hAnsi="標楷體" w:cs="標楷體" w:hint="eastAsia"/>
          <w:b/>
          <w:color w:val="000000" w:themeColor="text1"/>
          <w:sz w:val="28"/>
          <w:szCs w:val="28"/>
        </w:rPr>
        <w:t>語</w:t>
      </w:r>
      <w:r w:rsidRPr="00DC174D">
        <w:rPr>
          <w:rFonts w:ascii="標楷體" w:eastAsia="標楷體" w:hAnsi="標楷體" w:cs="標楷體"/>
          <w:b/>
          <w:color w:val="000000" w:themeColor="text1"/>
          <w:sz w:val="28"/>
          <w:szCs w:val="28"/>
        </w:rPr>
        <w:t>文領域 協辦</w:t>
      </w:r>
    </w:p>
    <w:p w:rsidR="00EB05B9" w:rsidRPr="00DC174D" w:rsidRDefault="000D03AA">
      <w:pPr>
        <w:spacing w:line="240" w:lineRule="auto"/>
        <w:ind w:left="1" w:hanging="3"/>
        <w:jc w:val="center"/>
        <w:rPr>
          <w:rFonts w:ascii="標楷體" w:eastAsia="標楷體" w:hAnsi="標楷體" w:cs="標楷體"/>
          <w:b/>
          <w:color w:val="000000" w:themeColor="text1"/>
          <w:sz w:val="28"/>
          <w:szCs w:val="28"/>
        </w:rPr>
      </w:pPr>
      <w:r w:rsidRPr="00DC174D">
        <w:rPr>
          <w:rFonts w:ascii="標楷體" w:eastAsia="標楷體" w:hAnsi="標楷體" w:cs="標楷體"/>
          <w:b/>
          <w:color w:val="000000" w:themeColor="text1"/>
          <w:sz w:val="28"/>
          <w:szCs w:val="28"/>
        </w:rPr>
        <w:t>日本大學 (</w:t>
      </w:r>
      <w:r w:rsidR="00E13511" w:rsidRPr="00DC174D">
        <w:rPr>
          <w:rFonts w:ascii="標楷體" w:eastAsia="標楷體" w:hAnsi="標楷體" w:cs="標楷體"/>
          <w:b/>
          <w:color w:val="000000" w:themeColor="text1"/>
          <w:sz w:val="28"/>
          <w:szCs w:val="28"/>
        </w:rPr>
        <w:t>生產工學部</w:t>
      </w:r>
      <w:r w:rsidR="00E13511" w:rsidRPr="00DC174D">
        <w:rPr>
          <w:rFonts w:ascii="標楷體" w:eastAsia="標楷體" w:hAnsi="標楷體" w:cs="標楷體" w:hint="eastAsia"/>
          <w:b/>
          <w:color w:val="000000" w:themeColor="text1"/>
          <w:sz w:val="28"/>
          <w:szCs w:val="28"/>
        </w:rPr>
        <w:t>、</w:t>
      </w:r>
      <w:r w:rsidRPr="00DC174D">
        <w:rPr>
          <w:rFonts w:ascii="標楷體" w:eastAsia="標楷體" w:hAnsi="標楷體" w:cs="標楷體"/>
          <w:b/>
          <w:color w:val="000000" w:themeColor="text1"/>
          <w:sz w:val="28"/>
          <w:szCs w:val="28"/>
        </w:rPr>
        <w:t>法學部</w:t>
      </w:r>
      <w:r w:rsidR="00E15827" w:rsidRPr="00DC174D">
        <w:rPr>
          <w:rFonts w:ascii="標楷體" w:eastAsia="標楷體" w:hAnsi="標楷體" w:cs="標楷體" w:hint="eastAsia"/>
          <w:b/>
          <w:color w:val="000000" w:themeColor="text1"/>
          <w:sz w:val="28"/>
          <w:szCs w:val="28"/>
        </w:rPr>
        <w:t>、</w:t>
      </w:r>
      <w:r w:rsidRPr="00DC174D">
        <w:rPr>
          <w:rFonts w:ascii="標楷體" w:eastAsia="標楷體" w:hAnsi="標楷體" w:cs="標楷體"/>
          <w:b/>
          <w:color w:val="000000" w:themeColor="text1"/>
          <w:sz w:val="28"/>
          <w:szCs w:val="28"/>
        </w:rPr>
        <w:t>文理學部) 台灣日本大學校友會  贊助</w:t>
      </w:r>
    </w:p>
    <w:p w:rsidR="00EB05B9" w:rsidRPr="00DC174D" w:rsidRDefault="000D03AA">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p>
    <w:p w:rsidR="00EB05B9" w:rsidRPr="00DC174D" w:rsidRDefault="000D03AA">
      <w:pPr>
        <w:spacing w:line="240" w:lineRule="auto"/>
        <w:ind w:left="1" w:hanging="3"/>
        <w:rPr>
          <w:rFonts w:ascii="標楷體" w:eastAsia="標楷體" w:hAnsi="標楷體" w:cs="標楷體"/>
          <w:color w:val="000000" w:themeColor="text1"/>
          <w:sz w:val="28"/>
          <w:szCs w:val="28"/>
        </w:rPr>
      </w:pPr>
      <w:r w:rsidRPr="00DC174D">
        <w:rPr>
          <w:rFonts w:ascii="標楷體" w:eastAsia="標楷體" w:hAnsi="標楷體" w:cs="標楷體"/>
          <w:b/>
          <w:color w:val="000000" w:themeColor="text1"/>
          <w:sz w:val="28"/>
          <w:szCs w:val="28"/>
        </w:rPr>
        <w:t xml:space="preserve">一、競賽宗旨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為促進日語學習與商業行銷專業跨界的融合，特於本校舉辦競賽。</w:t>
      </w:r>
    </w:p>
    <w:p w:rsidR="00EB05B9" w:rsidRPr="00DC174D" w:rsidRDefault="00845500">
      <w:pPr>
        <w:spacing w:line="240" w:lineRule="auto"/>
        <w:ind w:left="1" w:hanging="3"/>
        <w:rPr>
          <w:rFonts w:ascii="標楷體" w:eastAsia="標楷體" w:hAnsi="標楷體" w:cs="標楷體"/>
          <w:color w:val="000000" w:themeColor="text1"/>
          <w:sz w:val="28"/>
          <w:szCs w:val="28"/>
        </w:rPr>
      </w:pPr>
      <w:r w:rsidRPr="00DC174D">
        <w:rPr>
          <w:rFonts w:ascii="標楷體" w:eastAsia="標楷體" w:hAnsi="標楷體" w:cs="標楷體"/>
          <w:b/>
          <w:color w:val="000000" w:themeColor="text1"/>
          <w:sz w:val="28"/>
          <w:szCs w:val="28"/>
        </w:rPr>
        <w:t>二、</w:t>
      </w:r>
      <w:r w:rsidRPr="00DC174D">
        <w:rPr>
          <w:rFonts w:ascii="標楷體" w:eastAsia="標楷體" w:hAnsi="標楷體" w:cs="標楷體" w:hint="eastAsia"/>
          <w:b/>
          <w:color w:val="000000" w:themeColor="text1"/>
          <w:sz w:val="28"/>
          <w:szCs w:val="28"/>
        </w:rPr>
        <w:t>競賽項目</w:t>
      </w:r>
    </w:p>
    <w:p w:rsidR="00EB05B9" w:rsidRPr="00DC174D" w:rsidRDefault="000D03AA" w:rsidP="00845500">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845500" w:rsidRPr="00DC174D">
        <w:rPr>
          <w:rFonts w:ascii="標楷體" w:eastAsia="標楷體" w:hAnsi="標楷體" w:cs="標楷體" w:hint="eastAsia"/>
          <w:color w:val="000000" w:themeColor="text1"/>
        </w:rPr>
        <w:t xml:space="preserve"> </w:t>
      </w:r>
      <w:r w:rsidR="00D559D5" w:rsidRPr="00DC174D">
        <w:rPr>
          <w:rFonts w:ascii="標楷體" w:eastAsia="標楷體" w:hAnsi="標楷體" w:cs="標楷體" w:hint="eastAsia"/>
          <w:color w:val="000000" w:themeColor="text1"/>
        </w:rPr>
        <w:t xml:space="preserve">   以</w:t>
      </w:r>
      <w:r w:rsidRPr="00DC174D">
        <w:rPr>
          <w:rFonts w:ascii="標楷體" w:eastAsia="標楷體" w:hAnsi="標楷體" w:cs="標楷體"/>
          <w:color w:val="000000" w:themeColor="text1"/>
        </w:rPr>
        <w:t>高中職</w:t>
      </w:r>
      <w:r w:rsidR="006634DC" w:rsidRPr="00DC174D">
        <w:rPr>
          <w:rFonts w:ascii="標楷體" w:eastAsia="標楷體" w:hAnsi="標楷體" w:cs="標楷體" w:hint="eastAsia"/>
          <w:color w:val="000000" w:themeColor="text1"/>
        </w:rPr>
        <w:t>學生為對象</w:t>
      </w:r>
      <w:r w:rsidR="00D559D5" w:rsidRPr="00DC174D">
        <w:rPr>
          <w:rFonts w:ascii="標楷體" w:eastAsia="標楷體" w:hAnsi="標楷體" w:cs="標楷體" w:hint="eastAsia"/>
          <w:color w:val="000000" w:themeColor="text1"/>
        </w:rPr>
        <w:t>，分為下列三大項目:</w:t>
      </w:r>
    </w:p>
    <w:p w:rsidR="00EB05B9" w:rsidRPr="00DC174D" w:rsidRDefault="000D03AA">
      <w:pPr>
        <w:spacing w:line="240" w:lineRule="auto"/>
        <w:ind w:left="1980" w:hanging="1980"/>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A.創意台灣旅遊行銷，以台灣人民的視角行銷台灣 (競賽全程需以日語表達)</w:t>
      </w:r>
      <w:r w:rsidR="004F7C7F" w:rsidRPr="00DC174D">
        <w:rPr>
          <w:rFonts w:hint="eastAsia"/>
          <w:color w:val="000000" w:themeColor="text1"/>
        </w:rPr>
        <w:t xml:space="preserve"> </w:t>
      </w:r>
      <w:r w:rsidR="004F7C7F" w:rsidRPr="00DC174D">
        <w:rPr>
          <w:rFonts w:ascii="標楷體" w:eastAsia="標楷體" w:hAnsi="標楷體" w:cs="標楷體" w:hint="eastAsia"/>
          <w:color w:val="000000" w:themeColor="text1"/>
        </w:rPr>
        <w:t>。</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B.單字比賽</w:t>
      </w:r>
      <w:r w:rsidR="00D559D5" w:rsidRPr="00DC174D">
        <w:rPr>
          <w:rFonts w:ascii="標楷體" w:eastAsia="標楷體" w:hAnsi="標楷體" w:cs="標楷體" w:hint="eastAsia"/>
          <w:color w:val="000000" w:themeColor="text1"/>
        </w:rPr>
        <w:t>(主辦單位</w:t>
      </w:r>
      <w:r w:rsidR="004F7C7F" w:rsidRPr="00DC174D">
        <w:rPr>
          <w:rFonts w:ascii="標楷體" w:eastAsia="標楷體" w:hAnsi="標楷體" w:cs="標楷體" w:hint="eastAsia"/>
          <w:color w:val="000000" w:themeColor="text1"/>
        </w:rPr>
        <w:t>得</w:t>
      </w:r>
      <w:r w:rsidR="00D559D5" w:rsidRPr="00DC174D">
        <w:rPr>
          <w:rFonts w:ascii="標楷體" w:eastAsia="標楷體" w:hAnsi="標楷體" w:cs="標楷體" w:hint="eastAsia"/>
          <w:color w:val="000000" w:themeColor="text1"/>
        </w:rPr>
        <w:t>依報名人數多寡，給予適當分組)</w:t>
      </w:r>
      <w:r w:rsidR="004F7C7F" w:rsidRPr="00DC174D">
        <w:rPr>
          <w:rFonts w:hint="eastAsia"/>
          <w:color w:val="000000" w:themeColor="text1"/>
        </w:rPr>
        <w:t xml:space="preserve"> </w:t>
      </w:r>
      <w:r w:rsidR="004F7C7F" w:rsidRPr="00DC174D">
        <w:rPr>
          <w:rFonts w:ascii="標楷體" w:eastAsia="標楷體" w:hAnsi="標楷體" w:cs="標楷體" w:hint="eastAsia"/>
          <w:color w:val="000000" w:themeColor="text1"/>
        </w:rPr>
        <w:t>。</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C.朗讀比賽</w:t>
      </w:r>
      <w:r w:rsidR="004F7C7F" w:rsidRPr="00DC174D">
        <w:rPr>
          <w:rFonts w:ascii="標楷體" w:eastAsia="標楷體" w:hAnsi="標楷體" w:cs="標楷體" w:hint="eastAsia"/>
          <w:color w:val="000000" w:themeColor="text1"/>
        </w:rPr>
        <w:t>。</w:t>
      </w:r>
    </w:p>
    <w:p w:rsidR="00EB05B9" w:rsidRPr="00DC174D" w:rsidRDefault="000D03AA">
      <w:pPr>
        <w:spacing w:line="240" w:lineRule="auto"/>
        <w:ind w:left="1" w:hanging="3"/>
        <w:rPr>
          <w:rFonts w:ascii="標楷體" w:eastAsia="標楷體" w:hAnsi="標楷體" w:cs="標楷體"/>
          <w:color w:val="000000" w:themeColor="text1"/>
          <w:sz w:val="28"/>
          <w:szCs w:val="28"/>
        </w:rPr>
      </w:pPr>
      <w:r w:rsidRPr="00DC174D">
        <w:rPr>
          <w:rFonts w:ascii="標楷體" w:eastAsia="標楷體" w:hAnsi="標楷體" w:cs="標楷體"/>
          <w:b/>
          <w:color w:val="000000" w:themeColor="text1"/>
          <w:sz w:val="28"/>
          <w:szCs w:val="28"/>
        </w:rPr>
        <w:t>三、競賽辦法</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(一)初賽―創意台灣旅遊行銷</w:t>
      </w:r>
    </w:p>
    <w:p w:rsidR="00EB05B9" w:rsidRPr="00DC174D" w:rsidRDefault="000D03AA" w:rsidP="00522C27">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以2～4人為一組，全程限用日語</w:t>
      </w:r>
      <w:r w:rsidR="004F7C7F" w:rsidRPr="00DC174D">
        <w:rPr>
          <w:rFonts w:ascii="標楷體" w:eastAsia="標楷體" w:hAnsi="標楷體" w:cs="標楷體" w:hint="eastAsia"/>
          <w:color w:val="000000" w:themeColor="text1"/>
        </w:rPr>
        <w:t>進行</w:t>
      </w:r>
      <w:r w:rsidRPr="00DC174D">
        <w:rPr>
          <w:rFonts w:ascii="標楷體" w:eastAsia="標楷體" w:hAnsi="標楷體" w:cs="標楷體"/>
          <w:color w:val="000000" w:themeColor="text1"/>
        </w:rPr>
        <w:t>『</w:t>
      </w:r>
      <w:r w:rsidR="00522C27" w:rsidRPr="00DC174D">
        <w:rPr>
          <w:rFonts w:ascii="標楷體" w:eastAsia="標楷體" w:hAnsi="標楷體" w:cs="標楷體" w:hint="eastAsia"/>
          <w:color w:val="000000" w:themeColor="text1"/>
        </w:rPr>
        <w:t>創意</w:t>
      </w:r>
      <w:r w:rsidRPr="00DC174D">
        <w:rPr>
          <w:rFonts w:ascii="標楷體" w:eastAsia="標楷體" w:hAnsi="標楷體" w:cs="標楷體"/>
          <w:color w:val="000000" w:themeColor="text1"/>
        </w:rPr>
        <w:t>台灣旅遊行銷』介紹。</w:t>
      </w:r>
    </w:p>
    <w:p w:rsidR="005A292A" w:rsidRPr="00DC174D" w:rsidRDefault="000D03AA" w:rsidP="005A292A">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時間：以5分鐘為限，演出時間達4分鐘不扣分。不足與超過者採累計制，每超過或不足三十秒扣時間成績總分2分。</w:t>
      </w:r>
    </w:p>
    <w:p w:rsidR="00EB05B9" w:rsidRPr="00DC174D" w:rsidRDefault="000D03AA" w:rsidP="005A292A">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評分項目： A.內容40％   B.日語表達能力30％   C.流暢度20%   D.時間10%</w:t>
      </w:r>
    </w:p>
    <w:p w:rsidR="00343ED2" w:rsidRPr="00DC174D" w:rsidRDefault="000D03AA" w:rsidP="00343ED2">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繳交資料：報名時，須將「創意台灣旅遊行銷」內容</w:t>
      </w:r>
      <w:r w:rsidR="00B227B5" w:rsidRPr="00DC174D">
        <w:rPr>
          <w:rFonts w:ascii="標楷體" w:eastAsia="標楷體" w:hAnsi="標楷體" w:cs="標楷體" w:hint="eastAsia"/>
          <w:color w:val="000000" w:themeColor="text1"/>
        </w:rPr>
        <w:t>預</w:t>
      </w:r>
      <w:r w:rsidRPr="00DC174D">
        <w:rPr>
          <w:rFonts w:ascii="標楷體" w:eastAsia="標楷體" w:hAnsi="標楷體" w:cs="標楷體"/>
          <w:color w:val="000000" w:themeColor="text1"/>
        </w:rPr>
        <w:t>錄製成</w:t>
      </w:r>
      <w:r w:rsidR="00B227B5" w:rsidRPr="00DC174D">
        <w:rPr>
          <w:rFonts w:ascii="標楷體" w:eastAsia="標楷體" w:hAnsi="標楷體" w:cs="標楷體" w:hint="eastAsia"/>
          <w:color w:val="000000" w:themeColor="text1"/>
        </w:rPr>
        <w:t>影音影像</w:t>
      </w:r>
      <w:r w:rsidRPr="00DC174D">
        <w:rPr>
          <w:rFonts w:ascii="標楷體" w:eastAsia="標楷體" w:hAnsi="標楷體" w:cs="標楷體"/>
          <w:color w:val="000000" w:themeColor="text1"/>
        </w:rPr>
        <w:t>光碟，連同報名表以掛號寄至</w:t>
      </w:r>
      <w:r w:rsidR="004F7C7F" w:rsidRPr="00DC174D">
        <w:rPr>
          <w:rFonts w:ascii="標楷體" w:eastAsia="標楷體" w:hAnsi="標楷體" w:cs="標楷體" w:hint="eastAsia"/>
          <w:color w:val="000000" w:themeColor="text1"/>
        </w:rPr>
        <w:t>主</w:t>
      </w:r>
      <w:r w:rsidRPr="00DC174D">
        <w:rPr>
          <w:rFonts w:ascii="標楷體" w:eastAsia="標楷體" w:hAnsi="標楷體" w:cs="標楷體"/>
          <w:color w:val="000000" w:themeColor="text1"/>
        </w:rPr>
        <w:t>辦單位</w:t>
      </w:r>
      <w:r w:rsidR="002671AE" w:rsidRPr="00DC174D">
        <w:rPr>
          <w:rFonts w:ascii="標楷體" w:eastAsia="標楷體" w:hAnsi="標楷體" w:cs="標楷體" w:hint="eastAsia"/>
          <w:color w:val="000000" w:themeColor="text1"/>
        </w:rPr>
        <w:t>新竹校區</w:t>
      </w:r>
      <w:r w:rsidRPr="00DC174D">
        <w:rPr>
          <w:rFonts w:ascii="標楷體" w:eastAsia="標楷體" w:hAnsi="標楷體" w:cs="標楷體"/>
          <w:color w:val="000000" w:themeColor="text1"/>
        </w:rPr>
        <w:t>參加初賽(10</w:t>
      </w:r>
      <w:r w:rsidR="006634DC" w:rsidRPr="00DC174D">
        <w:rPr>
          <w:rFonts w:ascii="標楷體" w:eastAsia="標楷體" w:hAnsi="標楷體" w:cs="標楷體" w:hint="eastAsia"/>
          <w:color w:val="000000" w:themeColor="text1"/>
        </w:rPr>
        <w:t>8</w:t>
      </w:r>
      <w:r w:rsidRPr="00DC174D">
        <w:rPr>
          <w:rFonts w:ascii="標楷體" w:eastAsia="標楷體" w:hAnsi="標楷體" w:cs="標楷體"/>
          <w:color w:val="000000" w:themeColor="text1"/>
        </w:rPr>
        <w:t>年03月</w:t>
      </w:r>
      <w:r w:rsidR="00D559D5" w:rsidRPr="00DC174D">
        <w:rPr>
          <w:rFonts w:ascii="標楷體" w:eastAsia="標楷體" w:hAnsi="標楷體" w:cs="標楷體"/>
          <w:color w:val="000000" w:themeColor="text1"/>
        </w:rPr>
        <w:t>20</w:t>
      </w:r>
      <w:r w:rsidRPr="00DC174D">
        <w:rPr>
          <w:rFonts w:ascii="標楷體" w:eastAsia="標楷體" w:hAnsi="標楷體" w:cs="標楷體"/>
          <w:color w:val="000000" w:themeColor="text1"/>
        </w:rPr>
        <w:t xml:space="preserve">日前)。活動實施辦法暨相關資料可於中國科技大學行銷與流通管理系網站首頁下載： </w:t>
      </w:r>
      <w:hyperlink r:id="rId8" w:history="1">
        <w:r w:rsidR="00343ED2" w:rsidRPr="00DC174D">
          <w:rPr>
            <w:rStyle w:val="aa"/>
            <w:rFonts w:ascii="標楷體" w:eastAsia="標楷體" w:hAnsi="標楷體" w:cs="標楷體"/>
            <w:color w:val="000000" w:themeColor="text1"/>
            <w:position w:val="0"/>
          </w:rPr>
          <w:t>http://cmgr.cute.edu.tw/dml/</w:t>
        </w:r>
      </w:hyperlink>
    </w:p>
    <w:p w:rsidR="00D269C6" w:rsidRPr="00DC174D" w:rsidRDefault="000D03AA" w:rsidP="005A292A">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報名網址(可至本校行銷與流通管理系網站連結)</w:t>
      </w:r>
      <w:r w:rsidRPr="00DC174D">
        <w:rPr>
          <w:rFonts w:ascii="標楷體" w:eastAsia="標楷體" w:hAnsi="標楷體" w:cs="標楷體"/>
          <w:b/>
          <w:color w:val="000000" w:themeColor="text1"/>
        </w:rPr>
        <w:t>：</w:t>
      </w:r>
      <w:hyperlink r:id="rId9">
        <w:r w:rsidRPr="00DC174D">
          <w:rPr>
            <w:rFonts w:ascii="標楷體" w:eastAsia="標楷體" w:hAnsi="標楷體" w:cs="標楷體"/>
            <w:color w:val="000000" w:themeColor="text1"/>
            <w:u w:val="single"/>
          </w:rPr>
          <w:t>https://goo.gl/UFPTMP</w:t>
        </w:r>
      </w:hyperlink>
    </w:p>
    <w:p w:rsidR="00EB05B9" w:rsidRPr="00DC174D" w:rsidRDefault="000D03AA" w:rsidP="00D269C6">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評選通知：評選決賽隊伍將以網路通知，並公告於本</w:t>
      </w:r>
      <w:r w:rsidR="00D269C6" w:rsidRPr="00DC174D">
        <w:rPr>
          <w:rFonts w:ascii="標楷體" w:eastAsia="標楷體" w:hAnsi="標楷體" w:cs="標楷體" w:hint="eastAsia"/>
          <w:color w:val="000000" w:themeColor="text1"/>
        </w:rPr>
        <w:t>系</w:t>
      </w:r>
      <w:r w:rsidRPr="00DC174D">
        <w:rPr>
          <w:rFonts w:ascii="標楷體" w:eastAsia="標楷體" w:hAnsi="標楷體" w:cs="標楷體"/>
          <w:color w:val="000000" w:themeColor="text1"/>
        </w:rPr>
        <w:t>網頁。</w:t>
      </w:r>
    </w:p>
    <w:p w:rsidR="004C0C1B" w:rsidRPr="00DC174D" w:rsidRDefault="000D03AA" w:rsidP="005A292A">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請尊重智慧財產權，作品不得抄襲；如經查證屬實，</w:t>
      </w:r>
      <w:r w:rsidR="004F7C7F" w:rsidRPr="00DC174D">
        <w:rPr>
          <w:rFonts w:ascii="標楷體" w:eastAsia="標楷體" w:hAnsi="標楷體" w:cs="標楷體" w:hint="eastAsia"/>
          <w:color w:val="000000" w:themeColor="text1"/>
        </w:rPr>
        <w:t>主</w:t>
      </w:r>
      <w:r w:rsidRPr="00DC174D">
        <w:rPr>
          <w:rFonts w:ascii="標楷體" w:eastAsia="標楷體" w:hAnsi="標楷體" w:cs="標楷體"/>
          <w:color w:val="000000" w:themeColor="text1"/>
        </w:rPr>
        <w:t>辦單位有權追回獎狀與獎金。</w:t>
      </w:r>
      <w:r w:rsidR="004C0C1B" w:rsidRPr="00DC174D">
        <w:rPr>
          <w:rFonts w:ascii="標楷體" w:eastAsia="標楷體" w:hAnsi="標楷體" w:cs="標楷體"/>
          <w:color w:val="000000" w:themeColor="text1"/>
        </w:rPr>
        <w:br w:type="page"/>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lastRenderedPageBreak/>
        <w:t xml:space="preserve">  (二)決賽</w:t>
      </w:r>
    </w:p>
    <w:p w:rsidR="0099501A" w:rsidRPr="00DC174D" w:rsidRDefault="000D03AA" w:rsidP="0099501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Pr="00DC174D">
        <w:rPr>
          <w:rFonts w:ascii="標楷體" w:eastAsia="標楷體" w:hAnsi="標楷體" w:cs="標楷體"/>
          <w:b/>
          <w:color w:val="000000" w:themeColor="text1"/>
        </w:rPr>
        <w:t>1</w:t>
      </w:r>
      <w:r w:rsidRPr="00DC174D">
        <w:rPr>
          <w:rFonts w:ascii="標楷體" w:eastAsia="標楷體" w:hAnsi="標楷體" w:cs="標楷體"/>
          <w:color w:val="000000" w:themeColor="text1"/>
        </w:rPr>
        <w:t>.</w:t>
      </w:r>
      <w:r w:rsidR="0099501A" w:rsidRPr="00DC174D">
        <w:rPr>
          <w:rFonts w:hint="eastAsia"/>
          <w:color w:val="000000" w:themeColor="text1"/>
        </w:rPr>
        <w:t xml:space="preserve"> </w:t>
      </w:r>
      <w:r w:rsidR="0099501A" w:rsidRPr="00DC174D">
        <w:rPr>
          <w:rFonts w:ascii="標楷體" w:eastAsia="標楷體" w:hAnsi="標楷體" w:cs="標楷體" w:hint="eastAsia"/>
          <w:color w:val="000000" w:themeColor="text1"/>
        </w:rPr>
        <w:t>創意台灣旅遊行銷：</w:t>
      </w:r>
    </w:p>
    <w:p w:rsidR="0099501A" w:rsidRPr="00DC174D" w:rsidRDefault="0099501A" w:rsidP="00522C27">
      <w:pPr>
        <w:pStyle w:val="afe"/>
        <w:numPr>
          <w:ilvl w:val="0"/>
          <w:numId w:val="6"/>
        </w:numPr>
        <w:spacing w:line="240" w:lineRule="auto"/>
        <w:ind w:leftChars="0"/>
        <w:rPr>
          <w:rFonts w:ascii="標楷體" w:eastAsia="標楷體" w:hAnsi="標楷體" w:cs="標楷體"/>
          <w:color w:val="000000" w:themeColor="text1"/>
        </w:rPr>
      </w:pPr>
      <w:r w:rsidRPr="00DC174D">
        <w:rPr>
          <w:rFonts w:ascii="標楷體" w:eastAsia="標楷體" w:hAnsi="標楷體" w:cs="標楷體" w:hint="eastAsia"/>
          <w:color w:val="000000" w:themeColor="text1"/>
        </w:rPr>
        <w:t>以2～4人為一組，全程限用日語</w:t>
      </w:r>
      <w:r w:rsidR="004F7C7F" w:rsidRPr="00DC174D">
        <w:rPr>
          <w:rFonts w:ascii="標楷體" w:eastAsia="標楷體" w:hAnsi="標楷體" w:cs="標楷體" w:hint="eastAsia"/>
          <w:color w:val="000000" w:themeColor="text1"/>
        </w:rPr>
        <w:t>進行</w:t>
      </w:r>
      <w:r w:rsidRPr="00DC174D">
        <w:rPr>
          <w:rFonts w:ascii="標楷體" w:eastAsia="標楷體" w:hAnsi="標楷體" w:cs="標楷體" w:hint="eastAsia"/>
          <w:color w:val="000000" w:themeColor="text1"/>
        </w:rPr>
        <w:t>『</w:t>
      </w:r>
      <w:r w:rsidR="00522C27" w:rsidRPr="00DC174D">
        <w:rPr>
          <w:rFonts w:ascii="標楷體" w:eastAsia="標楷體" w:hAnsi="標楷體" w:cs="標楷體" w:hint="eastAsia"/>
          <w:color w:val="000000" w:themeColor="text1"/>
        </w:rPr>
        <w:t>創意</w:t>
      </w:r>
      <w:r w:rsidRPr="00DC174D">
        <w:rPr>
          <w:rFonts w:ascii="標楷體" w:eastAsia="標楷體" w:hAnsi="標楷體" w:cs="標楷體" w:hint="eastAsia"/>
          <w:color w:val="000000" w:themeColor="text1"/>
        </w:rPr>
        <w:t>台灣旅遊行銷』介紹。</w:t>
      </w:r>
    </w:p>
    <w:p w:rsidR="0099501A" w:rsidRPr="00DC174D" w:rsidRDefault="0099501A" w:rsidP="0099501A">
      <w:pPr>
        <w:pStyle w:val="afe"/>
        <w:numPr>
          <w:ilvl w:val="0"/>
          <w:numId w:val="6"/>
        </w:numPr>
        <w:spacing w:line="240" w:lineRule="auto"/>
        <w:ind w:leftChars="0"/>
        <w:rPr>
          <w:rFonts w:ascii="標楷體" w:eastAsia="標楷體" w:hAnsi="標楷體" w:cs="標楷體"/>
          <w:color w:val="000000" w:themeColor="text1"/>
        </w:rPr>
      </w:pPr>
      <w:r w:rsidRPr="00DC174D">
        <w:rPr>
          <w:rFonts w:ascii="標楷體" w:eastAsia="標楷體" w:hAnsi="標楷體" w:cs="標楷體" w:hint="eastAsia"/>
          <w:color w:val="000000" w:themeColor="text1"/>
        </w:rPr>
        <w:t xml:space="preserve">時間：以5分鐘為限，演出時間達4分鐘不扣分。不足與超過者採累計制，每超過或不足         三十秒扣時間成績總分2分。 </w:t>
      </w:r>
    </w:p>
    <w:p w:rsidR="0099501A" w:rsidRPr="00DC174D" w:rsidRDefault="0099501A" w:rsidP="0099501A">
      <w:pPr>
        <w:spacing w:line="240" w:lineRule="auto"/>
        <w:ind w:firstLineChars="300" w:firstLine="660"/>
        <w:rPr>
          <w:rFonts w:ascii="標楷體" w:eastAsia="標楷體" w:hAnsi="標楷體" w:cs="標楷體"/>
          <w:color w:val="000000" w:themeColor="text1"/>
        </w:rPr>
      </w:pPr>
      <w:r w:rsidRPr="00DC174D">
        <w:rPr>
          <w:rFonts w:ascii="標楷體" w:eastAsia="標楷體" w:hAnsi="標楷體" w:cs="標楷體" w:hint="eastAsia"/>
          <w:color w:val="000000" w:themeColor="text1"/>
        </w:rPr>
        <w:t>(3)評分項目： A.內容40％   B.日語表達能力30％    C.流暢度20%   D. 時間10%</w:t>
      </w:r>
    </w:p>
    <w:p w:rsidR="0099501A" w:rsidRPr="00DC174D" w:rsidRDefault="0099501A" w:rsidP="0099501A">
      <w:pPr>
        <w:spacing w:line="240" w:lineRule="auto"/>
        <w:ind w:firstLineChars="300" w:firstLine="660"/>
        <w:rPr>
          <w:rFonts w:ascii="標楷體" w:eastAsia="標楷體" w:hAnsi="標楷體" w:cs="標楷體"/>
          <w:color w:val="000000" w:themeColor="text1"/>
        </w:rPr>
      </w:pPr>
      <w:r w:rsidRPr="00DC174D">
        <w:rPr>
          <w:rFonts w:ascii="標楷體" w:eastAsia="標楷體" w:hAnsi="標楷體" w:cs="標楷體"/>
          <w:color w:val="000000" w:themeColor="text1"/>
        </w:rPr>
        <w:t>(4)</w:t>
      </w:r>
      <w:r w:rsidRPr="00DC174D">
        <w:rPr>
          <w:rFonts w:ascii="標楷體" w:eastAsia="標楷體" w:hAnsi="標楷體" w:cs="標楷體" w:hint="eastAsia"/>
          <w:color w:val="000000" w:themeColor="text1"/>
        </w:rPr>
        <w:t>請尊重智慧財產權，作品不得抄襲；如經查證屬實，承辦單位有權追回獎狀與獎金。</w:t>
      </w:r>
    </w:p>
    <w:p w:rsidR="00EB05B9" w:rsidRPr="00DC174D" w:rsidRDefault="0099501A">
      <w:pPr>
        <w:spacing w:line="240" w:lineRule="auto"/>
        <w:ind w:hanging="2"/>
        <w:rPr>
          <w:rFonts w:ascii="標楷體" w:eastAsia="標楷體" w:hAnsi="標楷體" w:cs="標楷體"/>
          <w:color w:val="000000" w:themeColor="text1"/>
        </w:rPr>
      </w:pPr>
      <w:r w:rsidRPr="00DC174D">
        <w:rPr>
          <w:rFonts w:ascii="標楷體" w:eastAsia="標楷體" w:hAnsi="標楷體" w:cs="標楷體" w:hint="eastAsia"/>
          <w:color w:val="000000" w:themeColor="text1"/>
        </w:rPr>
        <w:t xml:space="preserve">      </w:t>
      </w:r>
      <w:r w:rsidRPr="00DC174D">
        <w:rPr>
          <w:rFonts w:ascii="標楷體" w:eastAsia="標楷體" w:hAnsi="標楷體" w:cs="標楷體" w:hint="eastAsia"/>
          <w:b/>
          <w:color w:val="000000" w:themeColor="text1"/>
        </w:rPr>
        <w:t>2</w:t>
      </w:r>
      <w:r w:rsidRPr="00DC174D">
        <w:rPr>
          <w:rFonts w:ascii="標楷體" w:eastAsia="標楷體" w:hAnsi="標楷體" w:cs="標楷體" w:hint="eastAsia"/>
          <w:color w:val="000000" w:themeColor="text1"/>
        </w:rPr>
        <w:t>.</w:t>
      </w:r>
      <w:r w:rsidR="000D03AA" w:rsidRPr="00DC174D">
        <w:rPr>
          <w:rFonts w:ascii="標楷體" w:eastAsia="標楷體" w:hAnsi="標楷體" w:cs="標楷體"/>
          <w:color w:val="000000" w:themeColor="text1"/>
        </w:rPr>
        <w:t>單字比賽：</w:t>
      </w:r>
    </w:p>
    <w:p w:rsidR="00EB05B9" w:rsidRPr="00DC174D" w:rsidRDefault="000D03AA">
      <w:pPr>
        <w:spacing w:line="240" w:lineRule="auto"/>
        <w:ind w:hanging="2"/>
        <w:rPr>
          <w:rFonts w:ascii="標楷體" w:eastAsia="標楷體" w:hAnsi="標楷體" w:cs="標楷體"/>
          <w:strike/>
          <w:color w:val="000000" w:themeColor="text1"/>
        </w:rPr>
      </w:pPr>
      <w:r w:rsidRPr="00DC174D">
        <w:rPr>
          <w:rFonts w:ascii="標楷體" w:eastAsia="標楷體" w:hAnsi="標楷體" w:cs="標楷體"/>
          <w:color w:val="000000" w:themeColor="text1"/>
        </w:rPr>
        <w:t xml:space="preserve">      </w:t>
      </w:r>
      <w:r w:rsidR="004A6F54" w:rsidRPr="00DC174D">
        <w:rPr>
          <w:rFonts w:ascii="標楷體" w:eastAsia="標楷體" w:hAnsi="標楷體" w:cs="標楷體" w:hint="eastAsia"/>
          <w:color w:val="000000" w:themeColor="text1"/>
        </w:rPr>
        <w:t xml:space="preserve"> </w:t>
      </w:r>
      <w:r w:rsidRPr="00DC174D">
        <w:rPr>
          <w:rFonts w:ascii="標楷體" w:eastAsia="標楷體" w:hAnsi="標楷體" w:cs="標楷體"/>
          <w:color w:val="000000" w:themeColor="text1"/>
        </w:rPr>
        <w:t>(1)命題範圍：1.參考題庫(70%)</w:t>
      </w:r>
      <w:r w:rsidRPr="00DC174D">
        <w:rPr>
          <w:rFonts w:ascii="標楷體" w:eastAsia="標楷體" w:hAnsi="標楷體" w:cs="標楷體"/>
          <w:strike/>
          <w:color w:val="000000" w:themeColor="text1"/>
        </w:rPr>
        <w:t xml:space="preserve">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2.日本語能力測驗N4-N3-N2級語彙(30%)</w:t>
      </w:r>
    </w:p>
    <w:p w:rsidR="00EB05B9" w:rsidRPr="00DC174D" w:rsidRDefault="000D03AA" w:rsidP="0023547D">
      <w:pPr>
        <w:spacing w:line="240" w:lineRule="auto"/>
        <w:ind w:firstLineChars="400" w:firstLine="880"/>
        <w:rPr>
          <w:rFonts w:ascii="標楷體" w:eastAsia="標楷體" w:hAnsi="標楷體" w:cs="標楷體"/>
          <w:color w:val="000000" w:themeColor="text1"/>
          <w:highlight w:val="red"/>
        </w:rPr>
      </w:pPr>
      <w:r w:rsidRPr="00DC174D">
        <w:rPr>
          <w:rFonts w:ascii="標楷體" w:eastAsia="標楷體" w:hAnsi="標楷體" w:cs="標楷體"/>
          <w:color w:val="000000" w:themeColor="text1"/>
        </w:rPr>
        <w:t>題庫出題參考:</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a.『實用商業日語會話』全華圖書公司</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b.『商務日文進階篇』全華圖書公司</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c.『商用日本語』華立出版社</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d.『實用商業日本語』新文京</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e.『商用務日本語會話(上)』尚昂文化圖書公司</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f.『商用務日本語會話(下)』尚昂文化圖書公司</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g.『京王商用日文』高立圖書公司</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h.『商用日文1』致良出版社</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i.『商用日文2』致良出版社</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99501A" w:rsidRPr="00DC174D">
        <w:rPr>
          <w:rFonts w:ascii="標楷體" w:eastAsia="標楷體" w:hAnsi="標楷體" w:cs="標楷體" w:hint="eastAsia"/>
          <w:color w:val="000000" w:themeColor="text1"/>
        </w:rPr>
        <w:t xml:space="preserve"> </w:t>
      </w:r>
      <w:r w:rsidRPr="00DC174D">
        <w:rPr>
          <w:rFonts w:ascii="標楷體" w:eastAsia="標楷體" w:hAnsi="標楷體" w:cs="標楷體"/>
          <w:color w:val="000000" w:themeColor="text1"/>
        </w:rPr>
        <w:t>(2)命題方式：選擇題，四選一，單選。</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99501A" w:rsidRPr="00DC174D">
        <w:rPr>
          <w:rFonts w:ascii="標楷體" w:eastAsia="標楷體" w:hAnsi="標楷體" w:cs="標楷體" w:hint="eastAsia"/>
          <w:color w:val="000000" w:themeColor="text1"/>
        </w:rPr>
        <w:t xml:space="preserve"> </w:t>
      </w:r>
      <w:r w:rsidRPr="00DC174D">
        <w:rPr>
          <w:rFonts w:ascii="標楷體" w:eastAsia="標楷體" w:hAnsi="標楷體" w:cs="標楷體"/>
          <w:color w:val="000000" w:themeColor="text1"/>
        </w:rPr>
        <w:t>(3)命題內容：(A)選出正確中文意思 (B)選出正確日語讀音 (題庫 70%)</w:t>
      </w:r>
    </w:p>
    <w:p w:rsidR="00EB05B9" w:rsidRPr="00DC174D" w:rsidRDefault="000D03AA" w:rsidP="0023722D">
      <w:pPr>
        <w:spacing w:line="240" w:lineRule="auto"/>
        <w:ind w:left="1021" w:hanging="1021"/>
        <w:rPr>
          <w:rFonts w:ascii="標楷體" w:eastAsia="標楷體" w:hAnsi="標楷體" w:cs="標楷體"/>
          <w:b/>
          <w:color w:val="000000" w:themeColor="text1"/>
        </w:rPr>
      </w:pPr>
      <w:r w:rsidRPr="00DC174D">
        <w:rPr>
          <w:rFonts w:ascii="標楷體" w:eastAsia="標楷體" w:hAnsi="標楷體" w:cs="標楷體"/>
          <w:color w:val="000000" w:themeColor="text1"/>
        </w:rPr>
        <w:t xml:space="preserve">     </w:t>
      </w:r>
      <w:r w:rsidR="0099501A" w:rsidRPr="00DC174D">
        <w:rPr>
          <w:rFonts w:ascii="標楷體" w:eastAsia="標楷體" w:hAnsi="標楷體" w:cs="標楷體"/>
          <w:color w:val="000000" w:themeColor="text1"/>
        </w:rPr>
        <w:t xml:space="preserve"> </w:t>
      </w:r>
      <w:r w:rsidRPr="00DC174D">
        <w:rPr>
          <w:rFonts w:ascii="標楷體" w:eastAsia="標楷體" w:hAnsi="標楷體" w:cs="標楷體"/>
          <w:color w:val="000000" w:themeColor="text1"/>
        </w:rPr>
        <w:t xml:space="preserve"> (4)比賽方式：在15〜20分鐘以內，</w:t>
      </w:r>
      <w:r w:rsidRPr="00DC174D">
        <w:rPr>
          <w:rFonts w:ascii="標楷體" w:eastAsia="標楷體" w:hAnsi="標楷體" w:cs="標楷體"/>
          <w:b/>
          <w:color w:val="000000" w:themeColor="text1"/>
          <w:u w:val="single"/>
        </w:rPr>
        <w:t>限定時做答，答對越多者優勝</w:t>
      </w:r>
      <w:r w:rsidRPr="00DC174D">
        <w:rPr>
          <w:rFonts w:ascii="標楷體" w:eastAsia="標楷體" w:hAnsi="標楷體" w:cs="標楷體"/>
          <w:b/>
          <w:color w:val="000000" w:themeColor="text1"/>
        </w:rPr>
        <w:t>。</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99501A" w:rsidRPr="00DC174D">
        <w:rPr>
          <w:rFonts w:ascii="標楷體" w:eastAsia="標楷體" w:hAnsi="標楷體" w:cs="標楷體"/>
          <w:color w:val="000000" w:themeColor="text1"/>
        </w:rPr>
        <w:t xml:space="preserve"> </w:t>
      </w:r>
      <w:r w:rsidRPr="00DC174D">
        <w:rPr>
          <w:rFonts w:ascii="標楷體" w:eastAsia="標楷體" w:hAnsi="標楷體" w:cs="標楷體"/>
          <w:b/>
          <w:color w:val="000000" w:themeColor="text1"/>
        </w:rPr>
        <w:t>3.</w:t>
      </w:r>
      <w:r w:rsidRPr="00DC174D">
        <w:rPr>
          <w:rFonts w:ascii="標楷體" w:eastAsia="標楷體" w:hAnsi="標楷體" w:cs="標楷體"/>
          <w:color w:val="000000" w:themeColor="text1"/>
        </w:rPr>
        <w:t>朗讀比賽：</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5D10FA" w:rsidRPr="00DC174D">
        <w:rPr>
          <w:rFonts w:ascii="標楷體" w:eastAsia="標楷體" w:hAnsi="標楷體" w:cs="標楷體"/>
          <w:color w:val="000000" w:themeColor="text1"/>
        </w:rPr>
        <w:t xml:space="preserve"> </w:t>
      </w:r>
      <w:r w:rsidRPr="00DC174D">
        <w:rPr>
          <w:rFonts w:ascii="標楷體" w:eastAsia="標楷體" w:hAnsi="標楷體" w:cs="標楷體"/>
          <w:color w:val="000000" w:themeColor="text1"/>
        </w:rPr>
        <w:t xml:space="preserve"> (1)主辦單位預先將朗讀稿3篇張貼於本</w:t>
      </w:r>
      <w:r w:rsidR="00343ED2" w:rsidRPr="00DC174D">
        <w:rPr>
          <w:rFonts w:ascii="標楷體" w:eastAsia="標楷體" w:hAnsi="標楷體" w:cs="標楷體" w:hint="eastAsia"/>
          <w:color w:val="000000" w:themeColor="text1"/>
        </w:rPr>
        <w:t>系</w:t>
      </w:r>
      <w:r w:rsidRPr="00DC174D">
        <w:rPr>
          <w:rFonts w:ascii="標楷體" w:eastAsia="標楷體" w:hAnsi="標楷體" w:cs="標楷體"/>
          <w:color w:val="000000" w:themeColor="text1"/>
        </w:rPr>
        <w:t xml:space="preserve">網頁 </w:t>
      </w:r>
      <w:hyperlink r:id="rId10" w:history="1">
        <w:r w:rsidR="00343ED2" w:rsidRPr="00DC174D">
          <w:rPr>
            <w:rStyle w:val="aa"/>
            <w:rFonts w:ascii="標楷體" w:eastAsia="標楷體" w:hAnsi="標楷體" w:cs="標楷體"/>
            <w:color w:val="000000" w:themeColor="text1"/>
            <w:position w:val="0"/>
          </w:rPr>
          <w:t>http://cmgr.cute.edu.tw/dml/</w:t>
        </w:r>
      </w:hyperlink>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5D10FA" w:rsidRPr="00DC174D">
        <w:rPr>
          <w:rFonts w:ascii="標楷體" w:eastAsia="標楷體" w:hAnsi="標楷體" w:cs="標楷體"/>
          <w:color w:val="000000" w:themeColor="text1"/>
        </w:rPr>
        <w:t xml:space="preserve"> </w:t>
      </w:r>
      <w:r w:rsidRPr="00DC174D">
        <w:rPr>
          <w:rFonts w:ascii="標楷體" w:eastAsia="標楷體" w:hAnsi="標楷體" w:cs="標楷體"/>
          <w:color w:val="000000" w:themeColor="text1"/>
        </w:rPr>
        <w:t xml:space="preserve"> (2)決賽當天現場抽出朗讀稿，朗讀時間一分鐘。</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5D10FA" w:rsidRPr="00DC174D">
        <w:rPr>
          <w:rFonts w:ascii="標楷體" w:eastAsia="標楷體" w:hAnsi="標楷體" w:cs="標楷體"/>
          <w:color w:val="000000" w:themeColor="text1"/>
        </w:rPr>
        <w:t xml:space="preserve"> </w:t>
      </w:r>
      <w:r w:rsidRPr="00DC174D">
        <w:rPr>
          <w:rFonts w:ascii="標楷體" w:eastAsia="標楷體" w:hAnsi="標楷體" w:cs="標楷體"/>
          <w:color w:val="000000" w:themeColor="text1"/>
        </w:rPr>
        <w:t xml:space="preserve"> (3)決賽進行時必須使用由主辦單位提供之朗讀稿，不得使用個人稿件。</w:t>
      </w:r>
    </w:p>
    <w:p w:rsidR="0023722D" w:rsidRPr="00DC174D" w:rsidRDefault="000D03AA" w:rsidP="00765B6E">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5D10FA" w:rsidRPr="00DC174D">
        <w:rPr>
          <w:rFonts w:ascii="標楷體" w:eastAsia="標楷體" w:hAnsi="標楷體" w:cs="標楷體"/>
          <w:color w:val="000000" w:themeColor="text1"/>
        </w:rPr>
        <w:t xml:space="preserve"> </w:t>
      </w:r>
      <w:r w:rsidRPr="00DC174D">
        <w:rPr>
          <w:rFonts w:ascii="標楷體" w:eastAsia="標楷體" w:hAnsi="標楷體" w:cs="標楷體"/>
          <w:color w:val="000000" w:themeColor="text1"/>
        </w:rPr>
        <w:t xml:space="preserve"> (4)評分項目： A.音量30%     B.流暢度35%    C.發音和語調35%</w:t>
      </w:r>
      <w:r w:rsidR="002671AE" w:rsidRPr="00DC174D">
        <w:rPr>
          <w:rFonts w:ascii="標楷體" w:eastAsia="標楷體" w:hAnsi="標楷體" w:cs="標楷體" w:hint="eastAsia"/>
          <w:color w:val="000000" w:themeColor="text1"/>
        </w:rPr>
        <w:t xml:space="preserve"> 。</w:t>
      </w:r>
      <w:r w:rsidR="0023722D" w:rsidRPr="00DC174D">
        <w:rPr>
          <w:rFonts w:ascii="標楷體" w:eastAsia="標楷體" w:hAnsi="標楷體" w:cs="標楷體"/>
          <w:color w:val="000000" w:themeColor="text1"/>
        </w:rPr>
        <w:br w:type="page"/>
      </w:r>
    </w:p>
    <w:p w:rsidR="00EB05B9" w:rsidRPr="00DC174D" w:rsidRDefault="000D03AA">
      <w:pPr>
        <w:spacing w:line="240" w:lineRule="auto"/>
        <w:ind w:left="1" w:hanging="3"/>
        <w:rPr>
          <w:rFonts w:ascii="標楷體" w:eastAsia="標楷體" w:hAnsi="標楷體" w:cs="標楷體"/>
          <w:color w:val="000000" w:themeColor="text1"/>
          <w:sz w:val="28"/>
          <w:szCs w:val="28"/>
        </w:rPr>
      </w:pPr>
      <w:r w:rsidRPr="00DC174D">
        <w:rPr>
          <w:rFonts w:ascii="標楷體" w:eastAsia="標楷體" w:hAnsi="標楷體" w:cs="標楷體"/>
          <w:b/>
          <w:color w:val="000000" w:themeColor="text1"/>
          <w:sz w:val="28"/>
          <w:szCs w:val="28"/>
        </w:rPr>
        <w:lastRenderedPageBreak/>
        <w:t>四、報名資格與競賽規定</w:t>
      </w:r>
    </w:p>
    <w:p w:rsidR="00EB05B9" w:rsidRPr="00DC174D" w:rsidRDefault="000D03AA">
      <w:pPr>
        <w:spacing w:line="240" w:lineRule="auto"/>
        <w:ind w:left="880" w:hanging="880"/>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(一)凡具有中華民國</w:t>
      </w:r>
      <w:r w:rsidR="00D6424D" w:rsidRPr="00DC174D">
        <w:rPr>
          <w:rFonts w:ascii="標楷體" w:eastAsia="標楷體" w:hAnsi="標楷體" w:cs="標楷體" w:hint="eastAsia"/>
          <w:color w:val="000000" w:themeColor="text1"/>
        </w:rPr>
        <w:t>國</w:t>
      </w:r>
      <w:r w:rsidRPr="00DC174D">
        <w:rPr>
          <w:rFonts w:ascii="標楷體" w:eastAsia="標楷體" w:hAnsi="標楷體" w:cs="標楷體"/>
          <w:color w:val="000000" w:themeColor="text1"/>
        </w:rPr>
        <w:t>民身份；且目前就讀教育部立案之校際</w:t>
      </w:r>
      <w:r w:rsidR="00397802" w:rsidRPr="00DC174D">
        <w:rPr>
          <w:rFonts w:ascii="標楷體" w:eastAsia="標楷體" w:hAnsi="標楷體" w:cs="標楷體" w:hint="eastAsia"/>
          <w:color w:val="000000" w:themeColor="text1"/>
        </w:rPr>
        <w:t>高中職</w:t>
      </w:r>
      <w:r w:rsidRPr="00DC174D">
        <w:rPr>
          <w:rFonts w:ascii="標楷體" w:eastAsia="標楷體" w:hAnsi="標楷體" w:cs="標楷體"/>
          <w:color w:val="000000" w:themeColor="text1"/>
        </w:rPr>
        <w:t>在學學生，不限是否主修日文均可組隊報名。</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(二)報名截止日期為</w:t>
      </w:r>
      <w:r w:rsidR="004D1AC9" w:rsidRPr="00DC174D">
        <w:rPr>
          <w:rFonts w:ascii="標楷體" w:eastAsia="標楷體" w:hAnsi="標楷體" w:cs="標楷體" w:hint="eastAsia"/>
          <w:color w:val="000000" w:themeColor="text1"/>
        </w:rPr>
        <w:t>中華民國</w:t>
      </w:r>
      <w:r w:rsidRPr="00DC174D">
        <w:rPr>
          <w:rFonts w:ascii="標楷體" w:eastAsia="標楷體" w:hAnsi="標楷體" w:cs="標楷體"/>
          <w:color w:val="000000" w:themeColor="text1"/>
        </w:rPr>
        <w:t>10</w:t>
      </w:r>
      <w:r w:rsidR="00721359" w:rsidRPr="00DC174D">
        <w:rPr>
          <w:rFonts w:ascii="標楷體" w:eastAsia="標楷體" w:hAnsi="標楷體" w:cs="標楷體" w:hint="eastAsia"/>
          <w:color w:val="000000" w:themeColor="text1"/>
        </w:rPr>
        <w:t>8</w:t>
      </w:r>
      <w:r w:rsidRPr="00DC174D">
        <w:rPr>
          <w:rFonts w:ascii="標楷體" w:eastAsia="標楷體" w:hAnsi="標楷體" w:cs="標楷體"/>
          <w:color w:val="000000" w:themeColor="text1"/>
        </w:rPr>
        <w:t>年0</w:t>
      </w:r>
      <w:r w:rsidR="00721359" w:rsidRPr="00DC174D">
        <w:rPr>
          <w:rFonts w:ascii="標楷體" w:eastAsia="標楷體" w:hAnsi="標楷體" w:cs="標楷體" w:hint="eastAsia"/>
          <w:color w:val="000000" w:themeColor="text1"/>
        </w:rPr>
        <w:t>3</w:t>
      </w:r>
      <w:r w:rsidRPr="00DC174D">
        <w:rPr>
          <w:rFonts w:ascii="標楷體" w:eastAsia="標楷體" w:hAnsi="標楷體" w:cs="標楷體"/>
          <w:color w:val="000000" w:themeColor="text1"/>
        </w:rPr>
        <w:t>月</w:t>
      </w:r>
      <w:r w:rsidR="00D559D5" w:rsidRPr="00DC174D">
        <w:rPr>
          <w:rFonts w:ascii="標楷體" w:eastAsia="標楷體" w:hAnsi="標楷體" w:cs="標楷體"/>
          <w:color w:val="000000" w:themeColor="text1"/>
        </w:rPr>
        <w:t>20</w:t>
      </w:r>
      <w:r w:rsidRPr="00DC174D">
        <w:rPr>
          <w:rFonts w:ascii="標楷體" w:eastAsia="標楷體" w:hAnsi="標楷體" w:cs="標楷體"/>
          <w:color w:val="000000" w:themeColor="text1"/>
        </w:rPr>
        <w:t>日，以郵戳為憑，逾期不受理。</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(三)僅受理團體報名，恕不接受個人報名。</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(四)「創意台灣旅遊行銷」、「單字比賽」、「朗讀比賽」同時進行，毎人只能擇一參賽。</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(五)</w:t>
      </w:r>
      <w:r w:rsidR="00621CA5" w:rsidRPr="00DC174D">
        <w:rPr>
          <w:rFonts w:ascii="標楷體" w:eastAsia="標楷體" w:hAnsi="標楷體" w:cs="標楷體"/>
          <w:color w:val="000000" w:themeColor="text1"/>
        </w:rPr>
        <w:t xml:space="preserve"> </w:t>
      </w:r>
      <w:r w:rsidR="007B66E8" w:rsidRPr="00DC174D">
        <w:rPr>
          <w:rFonts w:ascii="標楷體" w:eastAsia="標楷體" w:hAnsi="標楷體" w:cs="標楷體"/>
          <w:color w:val="000000" w:themeColor="text1"/>
        </w:rPr>
        <w:t>決賽日期：中華民國 10</w:t>
      </w:r>
      <w:r w:rsidR="007B66E8" w:rsidRPr="00DC174D">
        <w:rPr>
          <w:rFonts w:ascii="標楷體" w:eastAsia="標楷體" w:hAnsi="標楷體" w:cs="標楷體" w:hint="eastAsia"/>
          <w:color w:val="000000" w:themeColor="text1"/>
        </w:rPr>
        <w:t>8</w:t>
      </w:r>
      <w:r w:rsidR="007B66E8" w:rsidRPr="00DC174D">
        <w:rPr>
          <w:rFonts w:ascii="標楷體" w:eastAsia="標楷體" w:hAnsi="標楷體" w:cs="標楷體"/>
          <w:color w:val="000000" w:themeColor="text1"/>
        </w:rPr>
        <w:t>年04月1</w:t>
      </w:r>
      <w:r w:rsidR="007B66E8" w:rsidRPr="00DC174D">
        <w:rPr>
          <w:rFonts w:ascii="標楷體" w:eastAsia="標楷體" w:hAnsi="標楷體" w:cs="標楷體" w:hint="eastAsia"/>
          <w:color w:val="000000" w:themeColor="text1"/>
        </w:rPr>
        <w:t>3</w:t>
      </w:r>
      <w:r w:rsidR="007B66E8" w:rsidRPr="00DC174D">
        <w:rPr>
          <w:rFonts w:ascii="標楷體" w:eastAsia="標楷體" w:hAnsi="標楷體" w:cs="標楷體"/>
          <w:color w:val="000000" w:themeColor="text1"/>
        </w:rPr>
        <w:t>日星期六 下午13時整。</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(六)</w:t>
      </w:r>
      <w:r w:rsidR="007B66E8" w:rsidRPr="00DC174D">
        <w:rPr>
          <w:rFonts w:ascii="標楷體" w:eastAsia="標楷體" w:hAnsi="標楷體" w:cs="標楷體"/>
          <w:color w:val="000000" w:themeColor="text1"/>
        </w:rPr>
        <w:t xml:space="preserve"> 決賽地點：中國科技大學新竹校區  新竹縣湖口鄉中山路三段530號。</w:t>
      </w:r>
      <w:r w:rsidRPr="00DC174D">
        <w:rPr>
          <w:rFonts w:ascii="標楷體" w:eastAsia="標楷體" w:hAnsi="標楷體" w:cs="標楷體"/>
          <w:color w:val="000000" w:themeColor="text1"/>
        </w:rPr>
        <w:t xml:space="preserve">   </w:t>
      </w:r>
    </w:p>
    <w:p w:rsidR="00EB05B9" w:rsidRPr="00DC174D" w:rsidRDefault="000D03AA">
      <w:pPr>
        <w:spacing w:line="240" w:lineRule="auto"/>
        <w:ind w:left="1" w:hanging="3"/>
        <w:rPr>
          <w:rFonts w:ascii="標楷體" w:eastAsia="標楷體" w:hAnsi="標楷體" w:cs="標楷體"/>
          <w:color w:val="000000" w:themeColor="text1"/>
        </w:rPr>
      </w:pPr>
      <w:r w:rsidRPr="00DC174D">
        <w:rPr>
          <w:rFonts w:ascii="標楷體" w:eastAsia="標楷體" w:hAnsi="標楷體" w:cs="標楷體"/>
          <w:b/>
          <w:color w:val="000000" w:themeColor="text1"/>
          <w:sz w:val="28"/>
          <w:szCs w:val="28"/>
        </w:rPr>
        <w:t>五、主辦單位：</w:t>
      </w:r>
      <w:r w:rsidRPr="00DC174D">
        <w:rPr>
          <w:rFonts w:ascii="標楷體" w:eastAsia="標楷體" w:hAnsi="標楷體" w:cs="標楷體"/>
          <w:color w:val="000000" w:themeColor="text1"/>
        </w:rPr>
        <w:t>中國科技大學 行銷與流通管理系</w:t>
      </w:r>
      <w:r w:rsidR="002671AE" w:rsidRPr="00DC174D">
        <w:rPr>
          <w:rFonts w:ascii="標楷體" w:eastAsia="標楷體" w:hAnsi="標楷體" w:cs="標楷體" w:hint="eastAsia"/>
          <w:color w:val="000000" w:themeColor="text1"/>
        </w:rPr>
        <w:t xml:space="preserve">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電話： </w:t>
      </w:r>
      <w:r w:rsidRPr="00DC174D">
        <w:rPr>
          <w:rFonts w:ascii="標楷體" w:eastAsia="標楷體" w:hAnsi="標楷體" w:cs="標楷體"/>
          <w:b/>
          <w:color w:val="000000" w:themeColor="text1"/>
          <w:u w:val="single"/>
        </w:rPr>
        <w:t xml:space="preserve">(03) 699-1111轉 1271  古小姐 </w:t>
      </w:r>
      <w:r w:rsidRPr="00DC174D">
        <w:rPr>
          <w:rFonts w:ascii="標楷體" w:eastAsia="標楷體" w:hAnsi="標楷體" w:cs="標楷體"/>
          <w:color w:val="000000" w:themeColor="text1"/>
        </w:rPr>
        <w:t xml:space="preserve">  EMAIL：</w:t>
      </w:r>
      <w:r w:rsidRPr="00DC174D">
        <w:rPr>
          <w:rFonts w:ascii="標楷體" w:eastAsia="標楷體" w:hAnsi="標楷體" w:cs="標楷體"/>
          <w:b/>
          <w:color w:val="000000" w:themeColor="text1"/>
          <w:u w:val="single"/>
        </w:rPr>
        <w:t>dml@cute.edu.tw</w:t>
      </w:r>
    </w:p>
    <w:p w:rsidR="00EB05B9" w:rsidRPr="00DC174D" w:rsidRDefault="000D03AA">
      <w:pPr>
        <w:spacing w:line="240" w:lineRule="auto"/>
        <w:ind w:hanging="2"/>
        <w:rPr>
          <w:rFonts w:ascii="標楷體" w:eastAsia="標楷體" w:hAnsi="標楷體" w:cs="標楷體"/>
          <w:color w:val="000000" w:themeColor="text1"/>
          <w:sz w:val="28"/>
          <w:szCs w:val="28"/>
        </w:rPr>
      </w:pPr>
      <w:r w:rsidRPr="00DC174D">
        <w:rPr>
          <w:color w:val="000000" w:themeColor="text1"/>
        </w:rPr>
        <w:br w:type="page"/>
      </w:r>
      <w:r w:rsidRPr="00DC174D">
        <w:rPr>
          <w:rFonts w:ascii="標楷體" w:eastAsia="標楷體" w:hAnsi="標楷體" w:cs="標楷體"/>
          <w:b/>
          <w:color w:val="000000" w:themeColor="text1"/>
          <w:sz w:val="28"/>
          <w:szCs w:val="28"/>
        </w:rPr>
        <w:lastRenderedPageBreak/>
        <w:t>六、獎勵</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(一)個人</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(1) 創意台灣旅遊行銷：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第１名錦旗一幀 ( 1 名 積分10) 每組獎金各為新台幣2000元整</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第２名錦旗一幀 ( 5 名 積分</w:t>
      </w:r>
      <w:r w:rsidR="000D0393" w:rsidRPr="00DC174D">
        <w:rPr>
          <w:rFonts w:ascii="標楷體" w:eastAsia="標楷體" w:hAnsi="標楷體" w:cs="標楷體" w:hint="eastAsia"/>
          <w:color w:val="000000" w:themeColor="text1"/>
        </w:rPr>
        <w:t>6</w:t>
      </w:r>
      <w:r w:rsidRPr="00DC174D">
        <w:rPr>
          <w:rFonts w:ascii="標楷體" w:eastAsia="標楷體" w:hAnsi="標楷體" w:cs="標楷體"/>
          <w:color w:val="000000" w:themeColor="text1"/>
        </w:rPr>
        <w:t xml:space="preserve">)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第３名錦旗一幀 ( 9 名 積分</w:t>
      </w:r>
      <w:r w:rsidR="000D0393" w:rsidRPr="00DC174D">
        <w:rPr>
          <w:rFonts w:ascii="標楷體" w:eastAsia="標楷體" w:hAnsi="標楷體" w:cs="標楷體" w:hint="eastAsia"/>
          <w:color w:val="000000" w:themeColor="text1"/>
        </w:rPr>
        <w:t>4</w:t>
      </w:r>
      <w:r w:rsidRPr="00DC174D">
        <w:rPr>
          <w:rFonts w:ascii="標楷體" w:eastAsia="標楷體" w:hAnsi="標楷體" w:cs="標楷體"/>
          <w:color w:val="000000" w:themeColor="text1"/>
        </w:rPr>
        <w:t xml:space="preserve">)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佳作若干名獎狀一紙  (積分1)</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(2)單字比賽：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第１名錦旗一幀 ( 1 名 積分6) 每人獎金各為新台幣1000元整</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第２名錦旗一幀 ( 5 名 積分4)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第３名錦旗一幀 ( 9 名 積分2)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佳作若干名獎狀一紙 (積分1)</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(3)朗讀比賽：</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第１名錦旗一幀 ( 1 名 積分6) 每人獎金各為新台幣1000元整</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第２名錦旗一幀 ( 5 名 積分4)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第３名錦旗一幀 ( 9 名 積分2)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佳作若干名獎狀一紙  (積分1)</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(二)團體</w:t>
      </w:r>
      <w:r w:rsidR="002159F9" w:rsidRPr="00DC174D">
        <w:rPr>
          <w:rFonts w:ascii="標楷體" w:eastAsia="標楷體" w:hAnsi="標楷體" w:cs="標楷體"/>
          <w:color w:val="000000" w:themeColor="text1"/>
        </w:rPr>
        <w:t>（以積分總和計算團體成績）</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第１名錦旗一幀</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第２名錦旗</w:t>
      </w:r>
      <w:r w:rsidR="00D559D5" w:rsidRPr="00DC174D">
        <w:rPr>
          <w:rFonts w:ascii="標楷體" w:eastAsia="標楷體" w:hAnsi="標楷體" w:cs="標楷體" w:hint="eastAsia"/>
          <w:color w:val="000000" w:themeColor="text1"/>
        </w:rPr>
        <w:t>二</w:t>
      </w:r>
      <w:r w:rsidRPr="00DC174D">
        <w:rPr>
          <w:rFonts w:ascii="標楷體" w:eastAsia="標楷體" w:hAnsi="標楷體" w:cs="標楷體"/>
          <w:color w:val="000000" w:themeColor="text1"/>
        </w:rPr>
        <w:t>幀</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第３名錦旗</w:t>
      </w:r>
      <w:r w:rsidR="00A2380D" w:rsidRPr="00DC174D">
        <w:rPr>
          <w:rFonts w:ascii="標楷體" w:eastAsia="標楷體" w:hAnsi="標楷體" w:cs="標楷體" w:hint="eastAsia"/>
          <w:color w:val="000000" w:themeColor="text1"/>
        </w:rPr>
        <w:t>三</w:t>
      </w:r>
      <w:r w:rsidRPr="00DC174D">
        <w:rPr>
          <w:rFonts w:ascii="標楷體" w:eastAsia="標楷體" w:hAnsi="標楷體" w:cs="標楷體"/>
          <w:color w:val="000000" w:themeColor="text1"/>
        </w:rPr>
        <w:t xml:space="preserve">幀　　　　　　　　　　</w:t>
      </w:r>
    </w:p>
    <w:p w:rsidR="00EB05B9" w:rsidRPr="00DC174D" w:rsidRDefault="000D03AA">
      <w:pPr>
        <w:spacing w:line="240" w:lineRule="auto"/>
        <w:ind w:hanging="2"/>
        <w:rPr>
          <w:rFonts w:ascii="標楷體" w:eastAsia="標楷體" w:hAnsi="標楷體" w:cs="標楷體"/>
          <w:color w:val="000000" w:themeColor="text1"/>
        </w:rPr>
      </w:pPr>
      <w:r w:rsidRPr="00DC174D">
        <w:rPr>
          <w:color w:val="000000" w:themeColor="text1"/>
        </w:rPr>
        <w:br w:type="page"/>
      </w:r>
      <w:r w:rsidRPr="00DC174D">
        <w:rPr>
          <w:rFonts w:ascii="標楷體" w:eastAsia="標楷體" w:hAnsi="標楷體" w:cs="標楷體"/>
          <w:b/>
          <w:color w:val="000000" w:themeColor="text1"/>
          <w:sz w:val="28"/>
          <w:szCs w:val="28"/>
        </w:rPr>
        <w:lastRenderedPageBreak/>
        <w:t>中國科技大學 新竹校區 交通地圖</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noProof/>
          <w:color w:val="000000" w:themeColor="text1"/>
        </w:rPr>
        <w:drawing>
          <wp:inline distT="0" distB="0" distL="114300" distR="114300" wp14:anchorId="0033F56B" wp14:editId="645ACBF5">
            <wp:extent cx="5581650" cy="2638425"/>
            <wp:effectExtent l="0" t="0" r="0" b="9525"/>
            <wp:docPr id="10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581650" cy="2638425"/>
                    </a:xfrm>
                    <a:prstGeom prst="rect">
                      <a:avLst/>
                    </a:prstGeom>
                    <a:ln/>
                  </pic:spPr>
                </pic:pic>
              </a:graphicData>
            </a:graphic>
          </wp:inline>
        </w:drawing>
      </w:r>
    </w:p>
    <w:p w:rsidR="00EB05B9" w:rsidRPr="00DC174D" w:rsidRDefault="000D03AA">
      <w:pPr>
        <w:numPr>
          <w:ilvl w:val="0"/>
          <w:numId w:val="1"/>
        </w:numPr>
        <w:shd w:val="clear" w:color="auto" w:fill="FFFFFF"/>
        <w:spacing w:before="280" w:after="280" w:line="240" w:lineRule="auto"/>
        <w:ind w:left="0" w:hanging="2"/>
        <w:rPr>
          <w:color w:val="000000" w:themeColor="text1"/>
        </w:rPr>
      </w:pPr>
      <w:r w:rsidRPr="00DC174D">
        <w:rPr>
          <w:rFonts w:ascii="標楷體" w:eastAsia="標楷體" w:hAnsi="標楷體" w:cs="標楷體"/>
          <w:color w:val="000000" w:themeColor="text1"/>
        </w:rPr>
        <w:t xml:space="preserve">搭乘台鐵 </w:t>
      </w:r>
    </w:p>
    <w:p w:rsidR="00EB05B9" w:rsidRPr="00DC174D" w:rsidRDefault="000D03AA">
      <w:pPr>
        <w:shd w:val="clear" w:color="auto" w:fill="FFFFFF"/>
        <w:spacing w:before="225" w:after="225" w:line="240" w:lineRule="auto"/>
        <w:ind w:right="225" w:hanging="2"/>
        <w:rPr>
          <w:rFonts w:ascii="標楷體" w:eastAsia="標楷體" w:hAnsi="標楷體" w:cs="標楷體"/>
          <w:color w:val="000000" w:themeColor="text1"/>
        </w:rPr>
      </w:pPr>
      <w:r w:rsidRPr="00DC174D">
        <w:rPr>
          <w:rFonts w:ascii="標楷體" w:eastAsia="標楷體" w:hAnsi="標楷體" w:cs="標楷體"/>
          <w:color w:val="000000" w:themeColor="text1"/>
          <w:shd w:val="clear" w:color="auto" w:fill="D9D9D9"/>
        </w:rPr>
        <w:t>搭乘台鐵至北湖車站，下車後步行3分鐘到校。</w:t>
      </w:r>
      <w:r w:rsidRPr="00DC174D">
        <w:rPr>
          <w:rFonts w:ascii="標楷體" w:eastAsia="標楷體" w:hAnsi="標楷體" w:cs="標楷體"/>
          <w:color w:val="000000" w:themeColor="text1"/>
        </w:rPr>
        <w:t xml:space="preserve"> </w:t>
      </w:r>
      <w:r w:rsidRPr="00DC174D">
        <w:rPr>
          <w:rFonts w:ascii="標楷體" w:eastAsia="標楷體" w:hAnsi="標楷體" w:cs="標楷體"/>
          <w:color w:val="000000" w:themeColor="text1"/>
        </w:rPr>
        <w:br/>
        <w:t>搭乘公車：湖口車站對面7-11便利商店前新竹客運站牌，搭乘湖口往中壢公車；回程在校門口對面新竹客運站牌，搭乘中壢往湖口公車。</w:t>
      </w:r>
    </w:p>
    <w:p w:rsidR="00EB05B9" w:rsidRPr="00DC174D" w:rsidRDefault="000D03AA">
      <w:pPr>
        <w:numPr>
          <w:ilvl w:val="0"/>
          <w:numId w:val="1"/>
        </w:numPr>
        <w:shd w:val="clear" w:color="auto" w:fill="FFFFFF"/>
        <w:spacing w:before="280" w:after="280" w:line="240" w:lineRule="auto"/>
        <w:ind w:left="0" w:hanging="2"/>
        <w:rPr>
          <w:color w:val="000000" w:themeColor="text1"/>
        </w:rPr>
      </w:pPr>
      <w:r w:rsidRPr="00DC174D">
        <w:rPr>
          <w:rFonts w:ascii="標楷體" w:eastAsia="標楷體" w:hAnsi="標楷體" w:cs="標楷體"/>
          <w:color w:val="000000" w:themeColor="text1"/>
        </w:rPr>
        <w:t xml:space="preserve">搭乘高鐵 </w:t>
      </w:r>
    </w:p>
    <w:p w:rsidR="00EB05B9" w:rsidRPr="00DC174D" w:rsidRDefault="000D03AA">
      <w:pPr>
        <w:shd w:val="clear" w:color="auto" w:fill="FFFFFF"/>
        <w:spacing w:before="225" w:after="225" w:line="240" w:lineRule="auto"/>
        <w:ind w:right="225" w:hanging="2"/>
        <w:rPr>
          <w:rFonts w:ascii="標楷體" w:eastAsia="標楷體" w:hAnsi="標楷體" w:cs="標楷體"/>
          <w:color w:val="000000" w:themeColor="text1"/>
        </w:rPr>
      </w:pPr>
      <w:r w:rsidRPr="00DC174D">
        <w:rPr>
          <w:rFonts w:ascii="標楷體" w:eastAsia="標楷體" w:hAnsi="標楷體" w:cs="標楷體"/>
          <w:color w:val="000000" w:themeColor="text1"/>
        </w:rPr>
        <w:t>搭乘高鐵至新竹六家站，轉乘台鐵內灣線/六家線。台鐵六家站往新竹站，沿途經竹中站、竹科站、世博站到北新竹站，在北新竹站轉乘北上列車，沿途經竹北站、新豐站、湖口站到北湖站，在北湖站下車後步行3分鐘到校。</w:t>
      </w:r>
    </w:p>
    <w:p w:rsidR="00EB05B9" w:rsidRPr="00DC174D" w:rsidRDefault="000D03AA">
      <w:pPr>
        <w:numPr>
          <w:ilvl w:val="0"/>
          <w:numId w:val="1"/>
        </w:numPr>
        <w:shd w:val="clear" w:color="auto" w:fill="FFFFFF"/>
        <w:spacing w:before="280" w:after="280" w:line="240" w:lineRule="auto"/>
        <w:ind w:left="0" w:hanging="2"/>
        <w:rPr>
          <w:color w:val="000000" w:themeColor="text1"/>
        </w:rPr>
      </w:pPr>
      <w:r w:rsidRPr="00DC174D">
        <w:rPr>
          <w:rFonts w:ascii="標楷體" w:eastAsia="標楷體" w:hAnsi="標楷體" w:cs="標楷體"/>
          <w:color w:val="000000" w:themeColor="text1"/>
        </w:rPr>
        <w:t>自行開車</w:t>
      </w:r>
    </w:p>
    <w:p w:rsidR="00EB05B9" w:rsidRPr="00DC174D" w:rsidRDefault="000D03AA" w:rsidP="00FE0D13">
      <w:pPr>
        <w:shd w:val="clear" w:color="auto" w:fill="FFFFFF"/>
        <w:spacing w:before="225" w:after="225" w:line="240" w:lineRule="auto"/>
        <w:ind w:right="225" w:hanging="2"/>
        <w:rPr>
          <w:rFonts w:ascii="標楷體" w:eastAsia="標楷體" w:hAnsi="標楷體" w:cs="標楷體"/>
          <w:color w:val="000000" w:themeColor="text1"/>
        </w:rPr>
        <w:sectPr w:rsidR="00EB05B9" w:rsidRPr="00DC174D" w:rsidSect="0016582D">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851" w:footer="992" w:gutter="0"/>
          <w:pgBorders w:offsetFrom="page">
            <w:top w:val="thickThinSmallGap" w:sz="24" w:space="24" w:color="auto"/>
            <w:left w:val="thickThinSmallGap" w:sz="24" w:space="24" w:color="auto"/>
            <w:bottom w:val="thickThinSmallGap" w:sz="24" w:space="24" w:color="auto"/>
            <w:right w:val="thickThinSmallGap" w:sz="24" w:space="24" w:color="auto"/>
          </w:pgBorders>
          <w:pgNumType w:start="1"/>
          <w:cols w:space="720"/>
        </w:sectPr>
      </w:pPr>
      <w:r w:rsidRPr="00DC174D">
        <w:rPr>
          <w:rFonts w:ascii="標楷體" w:eastAsia="標楷體" w:hAnsi="標楷體" w:cs="標楷體"/>
          <w:color w:val="000000" w:themeColor="text1"/>
        </w:rPr>
        <w:t>中山高速公路【國道1號】楊梅交流道下→台一省道（往新湖口方向）→右轉中平路【竹8】(台1省道約54km處，經過裝甲兵訓練部)→達生路至陸橋下右轉中山路【竹109】→中國科技大學</w:t>
      </w:r>
      <w:r w:rsidRPr="00DC174D">
        <w:rPr>
          <w:rFonts w:ascii="標楷體" w:eastAsia="標楷體" w:hAnsi="標楷體" w:cs="標楷體"/>
          <w:color w:val="000000" w:themeColor="text1"/>
        </w:rPr>
        <w:br/>
      </w:r>
      <w:r w:rsidRPr="00DC174D">
        <w:rPr>
          <w:rFonts w:ascii="MS Gothic" w:eastAsia="MS Gothic" w:hAnsi="MS Gothic" w:cs="MS Gothic"/>
          <w:color w:val="000000" w:themeColor="text1"/>
        </w:rPr>
        <w:t>◦</w:t>
      </w:r>
      <w:r w:rsidRPr="00DC174D">
        <w:rPr>
          <w:rFonts w:ascii="標楷體" w:eastAsia="標楷體" w:hAnsi="標楷體" w:cs="標楷體"/>
          <w:color w:val="000000" w:themeColor="text1"/>
        </w:rPr>
        <w:t xml:space="preserve"> 中山高速公路【國道1號】湖口交流道下(往湖口方向)→左轉光復路→左轉軍功路(穿過高速公路下涵洞後右轉，經優加利加油站穿越台一省道)→中山路【竹109】→中國科技大學 </w:t>
      </w:r>
      <w:r w:rsidRPr="00DC174D">
        <w:rPr>
          <w:rFonts w:ascii="標楷體" w:eastAsia="標楷體" w:hAnsi="標楷體" w:cs="標楷體"/>
          <w:color w:val="000000" w:themeColor="text1"/>
        </w:rPr>
        <w:br/>
      </w:r>
      <w:r w:rsidRPr="00DC174D">
        <w:rPr>
          <w:rFonts w:ascii="MS Gothic" w:eastAsia="MS Gothic" w:hAnsi="MS Gothic" w:cs="MS Gothic"/>
          <w:color w:val="000000" w:themeColor="text1"/>
        </w:rPr>
        <w:t>◦</w:t>
      </w:r>
      <w:r w:rsidRPr="00DC174D">
        <w:rPr>
          <w:rFonts w:ascii="標楷體" w:eastAsia="標楷體" w:hAnsi="標楷體" w:cs="標楷體"/>
          <w:color w:val="000000" w:themeColor="text1"/>
        </w:rPr>
        <w:t xml:space="preserve"> 中山高速公路【國道1號】20號出口（約66 km）處接東西向快速道路【台66省道】往觀音方向前行→(至往老飯店方向標示牌處)左轉青田路【桃81】→左轉楊新路【桃115】(通過老飯店橋)→右轉民豐路【桃111】(往富岡方向)→右轉民富路【桃110】→左轉富豐南路（穿過鐵道下涵洞直行）→左轉新明街【桃109】直行→接中山路【竹109】→中國科技大學</w:t>
      </w:r>
      <w:r w:rsidRPr="00DC174D">
        <w:rPr>
          <w:rFonts w:ascii="標楷體" w:eastAsia="標楷體" w:hAnsi="標楷體" w:cs="標楷體"/>
          <w:color w:val="000000" w:themeColor="text1"/>
        </w:rPr>
        <w:br/>
      </w:r>
      <w:r w:rsidRPr="00DC174D">
        <w:rPr>
          <w:rFonts w:ascii="MS Gothic" w:eastAsia="MS Gothic" w:hAnsi="MS Gothic" w:cs="MS Gothic"/>
          <w:color w:val="000000" w:themeColor="text1"/>
        </w:rPr>
        <w:t>◦</w:t>
      </w:r>
      <w:r w:rsidRPr="00DC174D">
        <w:rPr>
          <w:rFonts w:ascii="標楷體" w:eastAsia="標楷體" w:hAnsi="標楷體" w:cs="標楷體"/>
          <w:color w:val="000000" w:themeColor="text1"/>
        </w:rPr>
        <w:t xml:space="preserve"> 第二高速公路【國道3號】大溪交流道下往中壢方向約100公尺接東西向快速道路【台66省道】往觀音方向前行→(至往老飯店方向標示牌處)左轉青田路【桃81】→左轉楊新路【桃115】(通過老飯店橋)→右轉民豐路【桃110】(往富岡方向) →右轉民富路【桃111】→左轉富豐南路（穿過鐵道下涵洞直行）→左轉新明街【桃109】直行→接中山路【竹109】→中國科技大學</w:t>
      </w:r>
      <w:r w:rsidRPr="00DC174D">
        <w:rPr>
          <w:color w:val="000000" w:themeColor="text1"/>
        </w:rPr>
        <w:br w:type="page"/>
      </w:r>
    </w:p>
    <w:p w:rsidR="00EB05B9" w:rsidRPr="00DC174D" w:rsidRDefault="00EB05B9">
      <w:pPr>
        <w:spacing w:line="240" w:lineRule="auto"/>
        <w:ind w:hanging="2"/>
        <w:rPr>
          <w:rFonts w:ascii="標楷體" w:eastAsia="標楷體" w:hAnsi="標楷體" w:cs="標楷體"/>
          <w:color w:val="000000" w:themeColor="text1"/>
        </w:rPr>
      </w:pPr>
    </w:p>
    <w:tbl>
      <w:tblPr>
        <w:tblStyle w:val="afd"/>
        <w:tblW w:w="9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
        <w:gridCol w:w="1168"/>
        <w:gridCol w:w="225"/>
        <w:gridCol w:w="2027"/>
        <w:gridCol w:w="1091"/>
        <w:gridCol w:w="4734"/>
      </w:tblGrid>
      <w:tr w:rsidR="00DC174D" w:rsidRPr="00DC174D">
        <w:trPr>
          <w:trHeight w:val="460"/>
        </w:trPr>
        <w:tc>
          <w:tcPr>
            <w:tcW w:w="9729" w:type="dxa"/>
            <w:gridSpan w:val="6"/>
            <w:tcBorders>
              <w:top w:val="nil"/>
              <w:left w:val="nil"/>
              <w:bottom w:val="single" w:sz="4" w:space="0" w:color="000000"/>
              <w:right w:val="single" w:sz="4" w:space="0" w:color="FFFFFF"/>
            </w:tcBorders>
          </w:tcPr>
          <w:p w:rsidR="00EB05B9" w:rsidRPr="00DC174D" w:rsidRDefault="000D03AA">
            <w:pPr>
              <w:spacing w:line="300" w:lineRule="auto"/>
              <w:ind w:left="1" w:hanging="3"/>
              <w:rPr>
                <w:rFonts w:ascii="標楷體" w:eastAsia="標楷體" w:hAnsi="標楷體" w:cs="標楷體"/>
                <w:color w:val="000000" w:themeColor="text1"/>
                <w:sz w:val="28"/>
                <w:szCs w:val="28"/>
              </w:rPr>
            </w:pPr>
            <w:r w:rsidRPr="00DC174D">
              <w:rPr>
                <w:rFonts w:ascii="標楷體" w:eastAsia="標楷體" w:hAnsi="標楷體" w:cs="標楷體"/>
                <w:color w:val="000000" w:themeColor="text1"/>
                <w:sz w:val="28"/>
                <w:szCs w:val="28"/>
              </w:rPr>
              <w:t>編號：</w:t>
            </w:r>
            <w:r w:rsidRPr="00DC174D">
              <w:rPr>
                <w:rFonts w:ascii="標楷體" w:eastAsia="標楷體" w:hAnsi="標楷體" w:cs="標楷體"/>
                <w:color w:val="000000" w:themeColor="text1"/>
                <w:sz w:val="28"/>
                <w:szCs w:val="28"/>
                <w:u w:val="single"/>
              </w:rPr>
              <w:t xml:space="preserve">               </w:t>
            </w:r>
            <w:r w:rsidRPr="00DC174D">
              <w:rPr>
                <w:rFonts w:ascii="標楷體" w:eastAsia="標楷體" w:hAnsi="標楷體" w:cs="標楷體"/>
                <w:color w:val="000000" w:themeColor="text1"/>
                <w:sz w:val="28"/>
                <w:szCs w:val="28"/>
              </w:rPr>
              <w:t>(由主辦單位填寫)</w:t>
            </w:r>
          </w:p>
        </w:tc>
      </w:tr>
      <w:tr w:rsidR="00DC174D" w:rsidRPr="00DC174D">
        <w:trPr>
          <w:trHeight w:val="560"/>
        </w:trPr>
        <w:tc>
          <w:tcPr>
            <w:tcW w:w="9729" w:type="dxa"/>
            <w:gridSpan w:val="6"/>
            <w:tcBorders>
              <w:top w:val="single" w:sz="4" w:space="0" w:color="000000"/>
              <w:left w:val="single" w:sz="4" w:space="0" w:color="000000"/>
              <w:right w:val="single" w:sz="4" w:space="0" w:color="000000"/>
            </w:tcBorders>
          </w:tcPr>
          <w:p w:rsidR="00EB05B9" w:rsidRPr="00DC174D" w:rsidRDefault="000D03AA" w:rsidP="005F0588">
            <w:pPr>
              <w:spacing w:line="240" w:lineRule="auto"/>
              <w:ind w:left="2" w:hanging="4"/>
              <w:jc w:val="center"/>
              <w:rPr>
                <w:rFonts w:ascii="標楷體" w:eastAsia="標楷體" w:hAnsi="標楷體" w:cs="標楷體"/>
                <w:color w:val="000000" w:themeColor="text1"/>
                <w:sz w:val="36"/>
                <w:szCs w:val="36"/>
              </w:rPr>
            </w:pPr>
            <w:r w:rsidRPr="00DC174D">
              <w:rPr>
                <w:rFonts w:ascii="標楷體" w:eastAsia="標楷體" w:hAnsi="標楷體" w:cs="標楷體"/>
                <w:b/>
                <w:color w:val="000000" w:themeColor="text1"/>
                <w:sz w:val="36"/>
                <w:szCs w:val="36"/>
              </w:rPr>
              <w:t>201</w:t>
            </w:r>
            <w:r w:rsidR="005F0588" w:rsidRPr="00DC174D">
              <w:rPr>
                <w:rFonts w:ascii="標楷體" w:eastAsia="標楷體" w:hAnsi="標楷體" w:cs="標楷體" w:hint="eastAsia"/>
                <w:b/>
                <w:color w:val="000000" w:themeColor="text1"/>
                <w:sz w:val="36"/>
                <w:szCs w:val="36"/>
              </w:rPr>
              <w:t>9</w:t>
            </w:r>
            <w:r w:rsidRPr="00DC174D">
              <w:rPr>
                <w:rFonts w:ascii="標楷體" w:eastAsia="標楷體" w:hAnsi="標楷體" w:cs="標楷體"/>
                <w:b/>
                <w:color w:val="000000" w:themeColor="text1"/>
                <w:sz w:val="36"/>
                <w:szCs w:val="36"/>
              </w:rPr>
              <w:t>全國校際日語創意行銷競賽活動報名表</w:t>
            </w:r>
          </w:p>
        </w:tc>
      </w:tr>
      <w:tr w:rsidR="00DC174D" w:rsidRPr="00DC174D">
        <w:trPr>
          <w:trHeight w:val="940"/>
        </w:trPr>
        <w:tc>
          <w:tcPr>
            <w:tcW w:w="3904" w:type="dxa"/>
            <w:gridSpan w:val="4"/>
            <w:tcBorders>
              <w:left w:val="single" w:sz="4" w:space="0" w:color="000000"/>
              <w:right w:val="single" w:sz="4" w:space="0" w:color="000000"/>
            </w:tcBorders>
            <w:vAlign w:val="center"/>
          </w:tcPr>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參賽組名：</w:t>
            </w:r>
          </w:p>
        </w:tc>
        <w:tc>
          <w:tcPr>
            <w:tcW w:w="5825" w:type="dxa"/>
            <w:gridSpan w:val="2"/>
            <w:tcBorders>
              <w:left w:val="single" w:sz="4" w:space="0" w:color="000000"/>
              <w:right w:val="single" w:sz="4" w:space="0" w:color="000000"/>
            </w:tcBorders>
            <w:vAlign w:val="center"/>
          </w:tcPr>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指導老師：</w:t>
            </w:r>
          </w:p>
        </w:tc>
      </w:tr>
      <w:tr w:rsidR="00DC174D" w:rsidRPr="00DC174D">
        <w:trPr>
          <w:trHeight w:val="940"/>
        </w:trPr>
        <w:tc>
          <w:tcPr>
            <w:tcW w:w="1652" w:type="dxa"/>
            <w:gridSpan w:val="2"/>
            <w:tcBorders>
              <w:left w:val="single" w:sz="4" w:space="0" w:color="000000"/>
            </w:tcBorders>
            <w:vAlign w:val="center"/>
          </w:tcPr>
          <w:p w:rsidR="00EB05B9" w:rsidRPr="00DC174D" w:rsidRDefault="000D03AA">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color w:val="000000" w:themeColor="text1"/>
              </w:rPr>
              <w:t>1.姓    名</w:t>
            </w:r>
          </w:p>
        </w:tc>
        <w:tc>
          <w:tcPr>
            <w:tcW w:w="8077" w:type="dxa"/>
            <w:gridSpan w:val="4"/>
            <w:tcBorders>
              <w:right w:val="single" w:sz="4" w:space="0" w:color="000000"/>
            </w:tcBorders>
            <w:vAlign w:val="center"/>
          </w:tcPr>
          <w:p w:rsidR="00EB05B9" w:rsidRPr="00DC174D" w:rsidRDefault="00EB05B9">
            <w:pPr>
              <w:spacing w:line="240" w:lineRule="auto"/>
              <w:ind w:hanging="2"/>
              <w:rPr>
                <w:rFonts w:ascii="標楷體" w:eastAsia="標楷體" w:hAnsi="標楷體" w:cs="標楷體"/>
                <w:color w:val="000000" w:themeColor="text1"/>
              </w:rPr>
            </w:pPr>
          </w:p>
        </w:tc>
      </w:tr>
      <w:tr w:rsidR="00DC174D" w:rsidRPr="00DC174D">
        <w:trPr>
          <w:trHeight w:val="940"/>
        </w:trPr>
        <w:tc>
          <w:tcPr>
            <w:tcW w:w="1652" w:type="dxa"/>
            <w:gridSpan w:val="2"/>
            <w:tcBorders>
              <w:left w:val="single" w:sz="4" w:space="0" w:color="000000"/>
            </w:tcBorders>
            <w:vAlign w:val="center"/>
          </w:tcPr>
          <w:p w:rsidR="00EB05B9" w:rsidRPr="00DC174D" w:rsidRDefault="000D03AA">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color w:val="000000" w:themeColor="text1"/>
              </w:rPr>
              <w:t>2.姓    名</w:t>
            </w:r>
          </w:p>
        </w:tc>
        <w:tc>
          <w:tcPr>
            <w:tcW w:w="8077" w:type="dxa"/>
            <w:gridSpan w:val="4"/>
            <w:tcBorders>
              <w:right w:val="single" w:sz="4" w:space="0" w:color="000000"/>
            </w:tcBorders>
            <w:vAlign w:val="center"/>
          </w:tcPr>
          <w:p w:rsidR="00EB05B9" w:rsidRPr="00DC174D" w:rsidRDefault="00EB05B9">
            <w:pPr>
              <w:spacing w:line="240" w:lineRule="auto"/>
              <w:ind w:hanging="2"/>
              <w:rPr>
                <w:rFonts w:ascii="標楷體" w:eastAsia="標楷體" w:hAnsi="標楷體" w:cs="標楷體"/>
                <w:color w:val="000000" w:themeColor="text1"/>
              </w:rPr>
            </w:pPr>
          </w:p>
        </w:tc>
      </w:tr>
      <w:tr w:rsidR="00DC174D" w:rsidRPr="00DC174D">
        <w:trPr>
          <w:trHeight w:val="940"/>
        </w:trPr>
        <w:tc>
          <w:tcPr>
            <w:tcW w:w="1652" w:type="dxa"/>
            <w:gridSpan w:val="2"/>
            <w:tcBorders>
              <w:left w:val="single" w:sz="4" w:space="0" w:color="000000"/>
            </w:tcBorders>
            <w:vAlign w:val="center"/>
          </w:tcPr>
          <w:p w:rsidR="00EB05B9" w:rsidRPr="00DC174D" w:rsidRDefault="000D03AA">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color w:val="000000" w:themeColor="text1"/>
              </w:rPr>
              <w:t>3.姓    名</w:t>
            </w:r>
          </w:p>
        </w:tc>
        <w:tc>
          <w:tcPr>
            <w:tcW w:w="8077" w:type="dxa"/>
            <w:gridSpan w:val="4"/>
            <w:tcBorders>
              <w:right w:val="single" w:sz="4" w:space="0" w:color="000000"/>
            </w:tcBorders>
            <w:vAlign w:val="center"/>
          </w:tcPr>
          <w:p w:rsidR="00EB05B9" w:rsidRPr="00DC174D" w:rsidRDefault="00EB05B9">
            <w:pPr>
              <w:spacing w:line="240" w:lineRule="auto"/>
              <w:ind w:hanging="2"/>
              <w:rPr>
                <w:rFonts w:ascii="標楷體" w:eastAsia="標楷體" w:hAnsi="標楷體" w:cs="標楷體"/>
                <w:color w:val="000000" w:themeColor="text1"/>
              </w:rPr>
            </w:pPr>
          </w:p>
        </w:tc>
      </w:tr>
      <w:tr w:rsidR="00DC174D" w:rsidRPr="00DC174D">
        <w:trPr>
          <w:trHeight w:val="940"/>
        </w:trPr>
        <w:tc>
          <w:tcPr>
            <w:tcW w:w="1652" w:type="dxa"/>
            <w:gridSpan w:val="2"/>
            <w:tcBorders>
              <w:left w:val="single" w:sz="4" w:space="0" w:color="000000"/>
            </w:tcBorders>
            <w:vAlign w:val="center"/>
          </w:tcPr>
          <w:p w:rsidR="00EB05B9" w:rsidRPr="00DC174D" w:rsidRDefault="000D03AA">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color w:val="000000" w:themeColor="text1"/>
              </w:rPr>
              <w:t>4.姓    名</w:t>
            </w:r>
          </w:p>
        </w:tc>
        <w:tc>
          <w:tcPr>
            <w:tcW w:w="8077" w:type="dxa"/>
            <w:gridSpan w:val="4"/>
            <w:tcBorders>
              <w:right w:val="single" w:sz="4" w:space="0" w:color="000000"/>
            </w:tcBorders>
            <w:vAlign w:val="center"/>
          </w:tcPr>
          <w:p w:rsidR="00EB05B9" w:rsidRPr="00DC174D" w:rsidRDefault="00EB05B9">
            <w:pPr>
              <w:spacing w:line="240" w:lineRule="auto"/>
              <w:ind w:hanging="2"/>
              <w:rPr>
                <w:rFonts w:ascii="標楷體" w:eastAsia="標楷體" w:hAnsi="標楷體" w:cs="標楷體"/>
                <w:color w:val="000000" w:themeColor="text1"/>
              </w:rPr>
            </w:pPr>
          </w:p>
        </w:tc>
      </w:tr>
      <w:tr w:rsidR="00DC174D" w:rsidRPr="00DC174D">
        <w:trPr>
          <w:trHeight w:val="940"/>
        </w:trPr>
        <w:tc>
          <w:tcPr>
            <w:tcW w:w="1652" w:type="dxa"/>
            <w:gridSpan w:val="2"/>
            <w:tcBorders>
              <w:left w:val="single" w:sz="4" w:space="0" w:color="000000"/>
            </w:tcBorders>
            <w:vAlign w:val="center"/>
          </w:tcPr>
          <w:p w:rsidR="00E860D7" w:rsidRPr="00DC174D" w:rsidRDefault="00E860D7">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hint="eastAsia"/>
                <w:color w:val="000000" w:themeColor="text1"/>
              </w:rPr>
              <w:t>5</w:t>
            </w:r>
            <w:r w:rsidRPr="00DC174D">
              <w:rPr>
                <w:rFonts w:ascii="標楷體" w:eastAsia="標楷體" w:hAnsi="標楷體" w:cs="標楷體"/>
                <w:color w:val="000000" w:themeColor="text1"/>
              </w:rPr>
              <w:t>.姓    名</w:t>
            </w:r>
          </w:p>
        </w:tc>
        <w:tc>
          <w:tcPr>
            <w:tcW w:w="8077" w:type="dxa"/>
            <w:gridSpan w:val="4"/>
            <w:tcBorders>
              <w:right w:val="single" w:sz="4" w:space="0" w:color="000000"/>
            </w:tcBorders>
            <w:vAlign w:val="center"/>
          </w:tcPr>
          <w:p w:rsidR="00E860D7" w:rsidRPr="00DC174D" w:rsidRDefault="00E860D7">
            <w:pPr>
              <w:spacing w:line="240" w:lineRule="auto"/>
              <w:ind w:hanging="2"/>
              <w:rPr>
                <w:rFonts w:ascii="標楷體" w:eastAsia="標楷體" w:hAnsi="標楷體" w:cs="標楷體"/>
                <w:color w:val="000000" w:themeColor="text1"/>
              </w:rPr>
            </w:pPr>
          </w:p>
        </w:tc>
      </w:tr>
      <w:tr w:rsidR="00DC174D" w:rsidRPr="00DC174D">
        <w:trPr>
          <w:trHeight w:val="940"/>
        </w:trPr>
        <w:tc>
          <w:tcPr>
            <w:tcW w:w="1652" w:type="dxa"/>
            <w:gridSpan w:val="2"/>
            <w:tcBorders>
              <w:left w:val="single" w:sz="4" w:space="0" w:color="000000"/>
            </w:tcBorders>
            <w:vAlign w:val="center"/>
          </w:tcPr>
          <w:p w:rsidR="00E860D7" w:rsidRPr="00DC174D" w:rsidRDefault="00E860D7">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hint="eastAsia"/>
                <w:color w:val="000000" w:themeColor="text1"/>
              </w:rPr>
              <w:t>6</w:t>
            </w:r>
            <w:r w:rsidRPr="00DC174D">
              <w:rPr>
                <w:rFonts w:ascii="標楷體" w:eastAsia="標楷體" w:hAnsi="標楷體" w:cs="標楷體"/>
                <w:color w:val="000000" w:themeColor="text1"/>
              </w:rPr>
              <w:t>.姓    名</w:t>
            </w:r>
          </w:p>
        </w:tc>
        <w:tc>
          <w:tcPr>
            <w:tcW w:w="8077" w:type="dxa"/>
            <w:gridSpan w:val="4"/>
            <w:tcBorders>
              <w:right w:val="single" w:sz="4" w:space="0" w:color="000000"/>
            </w:tcBorders>
            <w:vAlign w:val="center"/>
          </w:tcPr>
          <w:p w:rsidR="00E860D7" w:rsidRPr="00DC174D" w:rsidRDefault="00E860D7">
            <w:pPr>
              <w:spacing w:line="240" w:lineRule="auto"/>
              <w:ind w:hanging="2"/>
              <w:rPr>
                <w:rFonts w:ascii="標楷體" w:eastAsia="標楷體" w:hAnsi="標楷體" w:cs="標楷體"/>
                <w:color w:val="000000" w:themeColor="text1"/>
              </w:rPr>
            </w:pPr>
          </w:p>
        </w:tc>
      </w:tr>
      <w:tr w:rsidR="00DC174D" w:rsidRPr="00DC174D" w:rsidTr="00B27A84">
        <w:trPr>
          <w:trHeight w:val="940"/>
        </w:trPr>
        <w:tc>
          <w:tcPr>
            <w:tcW w:w="4995" w:type="dxa"/>
            <w:gridSpan w:val="5"/>
            <w:tcBorders>
              <w:left w:val="single" w:sz="4" w:space="0" w:color="000000"/>
              <w:bottom w:val="single" w:sz="4" w:space="0" w:color="000000"/>
            </w:tcBorders>
            <w:vAlign w:val="center"/>
          </w:tcPr>
          <w:p w:rsidR="00EB05B9" w:rsidRPr="00DC174D" w:rsidRDefault="000D03AA">
            <w:pPr>
              <w:spacing w:line="240" w:lineRule="auto"/>
              <w:ind w:hanging="2"/>
              <w:rPr>
                <w:rFonts w:ascii="標楷體" w:eastAsia="標楷體" w:hAnsi="標楷體" w:cs="標楷體"/>
                <w:color w:val="000000" w:themeColor="text1"/>
                <w:sz w:val="24"/>
                <w:szCs w:val="24"/>
              </w:rPr>
            </w:pPr>
            <w:r w:rsidRPr="00DC174D">
              <w:rPr>
                <w:rFonts w:ascii="標楷體" w:eastAsia="標楷體" w:hAnsi="標楷體" w:cs="標楷體"/>
                <w:color w:val="000000" w:themeColor="text1"/>
                <w:sz w:val="24"/>
                <w:szCs w:val="24"/>
              </w:rPr>
              <w:t xml:space="preserve">學校名稱： </w:t>
            </w:r>
          </w:p>
        </w:tc>
        <w:tc>
          <w:tcPr>
            <w:tcW w:w="4734" w:type="dxa"/>
            <w:tcBorders>
              <w:bottom w:val="single" w:sz="4" w:space="0" w:color="000000"/>
              <w:right w:val="single" w:sz="4" w:space="0" w:color="000000"/>
            </w:tcBorders>
            <w:vAlign w:val="center"/>
          </w:tcPr>
          <w:p w:rsidR="00EB05B9" w:rsidRPr="00DC174D" w:rsidRDefault="00B374A9">
            <w:pPr>
              <w:spacing w:line="240" w:lineRule="auto"/>
              <w:ind w:hanging="2"/>
              <w:rPr>
                <w:rFonts w:ascii="標楷體" w:eastAsia="標楷體" w:hAnsi="標楷體" w:cs="標楷體"/>
                <w:color w:val="000000" w:themeColor="text1"/>
                <w:sz w:val="24"/>
                <w:szCs w:val="24"/>
              </w:rPr>
            </w:pPr>
            <w:r w:rsidRPr="00DC174D">
              <w:rPr>
                <w:rFonts w:ascii="標楷體" w:eastAsia="標楷體" w:hAnsi="標楷體" w:cs="標楷體"/>
                <w:color w:val="000000" w:themeColor="text1"/>
                <w:sz w:val="24"/>
                <w:szCs w:val="24"/>
              </w:rPr>
              <w:t>科</w:t>
            </w:r>
            <w:r w:rsidR="00D6424D" w:rsidRPr="00DC174D">
              <w:rPr>
                <w:rFonts w:ascii="標楷體" w:eastAsia="標楷體" w:hAnsi="標楷體" w:cs="標楷體" w:hint="eastAsia"/>
                <w:color w:val="000000" w:themeColor="text1"/>
                <w:sz w:val="24"/>
                <w:szCs w:val="24"/>
              </w:rPr>
              <w:t>別</w:t>
            </w:r>
            <w:r w:rsidR="000D03AA" w:rsidRPr="00DC174D">
              <w:rPr>
                <w:rFonts w:ascii="標楷體" w:eastAsia="標楷體" w:hAnsi="標楷體" w:cs="標楷體"/>
                <w:color w:val="000000" w:themeColor="text1"/>
                <w:sz w:val="24"/>
                <w:szCs w:val="24"/>
              </w:rPr>
              <w:t xml:space="preserve">名稱： </w:t>
            </w:r>
          </w:p>
        </w:tc>
      </w:tr>
      <w:tr w:rsidR="00DA311C" w:rsidTr="00B27A84">
        <w:trPr>
          <w:trHeight w:val="706"/>
        </w:trPr>
        <w:tc>
          <w:tcPr>
            <w:tcW w:w="484" w:type="dxa"/>
            <w:vMerge w:val="restart"/>
            <w:tcBorders>
              <w:top w:val="single" w:sz="4" w:space="0" w:color="000000"/>
              <w:left w:val="single" w:sz="4" w:space="0" w:color="000000"/>
            </w:tcBorders>
            <w:vAlign w:val="center"/>
          </w:tcPr>
          <w:p w:rsidR="00DA311C" w:rsidRDefault="00DA311C">
            <w:pPr>
              <w:spacing w:line="240" w:lineRule="auto"/>
              <w:ind w:hanging="2"/>
              <w:jc w:val="center"/>
              <w:rPr>
                <w:rFonts w:ascii="標楷體" w:eastAsia="標楷體" w:hAnsi="標楷體" w:cs="標楷體"/>
              </w:rPr>
            </w:pPr>
            <w:r>
              <w:rPr>
                <w:rFonts w:ascii="標楷體" w:eastAsia="標楷體" w:hAnsi="標楷體" w:cs="標楷體"/>
              </w:rPr>
              <w:t>聯絡人</w:t>
            </w:r>
          </w:p>
        </w:tc>
        <w:tc>
          <w:tcPr>
            <w:tcW w:w="1393" w:type="dxa"/>
            <w:gridSpan w:val="2"/>
            <w:tcBorders>
              <w:top w:val="single" w:sz="4" w:space="0" w:color="000000"/>
            </w:tcBorders>
            <w:vAlign w:val="center"/>
          </w:tcPr>
          <w:p w:rsidR="00DA311C" w:rsidRDefault="00DA311C">
            <w:pPr>
              <w:spacing w:line="240" w:lineRule="auto"/>
              <w:ind w:hanging="2"/>
              <w:jc w:val="center"/>
              <w:rPr>
                <w:rFonts w:ascii="標楷體" w:eastAsia="標楷體" w:hAnsi="標楷體" w:cs="標楷體"/>
              </w:rPr>
            </w:pPr>
            <w:r>
              <w:rPr>
                <w:rFonts w:ascii="標楷體" w:eastAsia="標楷體" w:hAnsi="標楷體" w:cs="標楷體"/>
              </w:rPr>
              <w:t>姓名</w:t>
            </w:r>
          </w:p>
        </w:tc>
        <w:tc>
          <w:tcPr>
            <w:tcW w:w="3118" w:type="dxa"/>
            <w:gridSpan w:val="2"/>
            <w:tcBorders>
              <w:top w:val="single" w:sz="4" w:space="0" w:color="000000"/>
            </w:tcBorders>
            <w:vAlign w:val="center"/>
          </w:tcPr>
          <w:p w:rsidR="00DA311C" w:rsidRDefault="00DA311C">
            <w:pPr>
              <w:spacing w:line="240" w:lineRule="auto"/>
              <w:ind w:hanging="2"/>
              <w:jc w:val="center"/>
              <w:rPr>
                <w:rFonts w:ascii="標楷體" w:eastAsia="標楷體" w:hAnsi="標楷體" w:cs="標楷體"/>
              </w:rPr>
            </w:pPr>
          </w:p>
        </w:tc>
        <w:tc>
          <w:tcPr>
            <w:tcW w:w="4734" w:type="dxa"/>
            <w:vMerge w:val="restart"/>
            <w:tcBorders>
              <w:top w:val="single" w:sz="4" w:space="0" w:color="000000"/>
              <w:right w:val="single" w:sz="4" w:space="0" w:color="000000"/>
            </w:tcBorders>
            <w:vAlign w:val="center"/>
          </w:tcPr>
          <w:p w:rsidR="00DA311C" w:rsidRDefault="00DA311C">
            <w:pPr>
              <w:spacing w:line="240" w:lineRule="auto"/>
              <w:ind w:hanging="2"/>
              <w:rPr>
                <w:rFonts w:ascii="標楷體" w:eastAsia="標楷體" w:hAnsi="標楷體" w:cs="標楷體"/>
              </w:rPr>
            </w:pPr>
            <w:r>
              <w:rPr>
                <w:rFonts w:ascii="標楷體" w:eastAsia="標楷體" w:hAnsi="標楷體" w:cs="標楷體"/>
              </w:rPr>
              <w:t xml:space="preserve">比賽項目：□創意台灣旅遊行銷 </w:t>
            </w:r>
          </w:p>
          <w:p w:rsidR="00DA311C" w:rsidRDefault="00DA311C">
            <w:pPr>
              <w:spacing w:line="240" w:lineRule="auto"/>
              <w:ind w:hanging="2"/>
              <w:rPr>
                <w:rFonts w:ascii="標楷體" w:eastAsia="標楷體" w:hAnsi="標楷體" w:cs="標楷體"/>
              </w:rPr>
            </w:pPr>
            <w:r>
              <w:rPr>
                <w:rFonts w:ascii="標楷體" w:eastAsia="標楷體" w:hAnsi="標楷體" w:cs="標楷體"/>
              </w:rPr>
              <w:t xml:space="preserve">          □單字比賽   □朗讀比賽</w:t>
            </w:r>
          </w:p>
        </w:tc>
      </w:tr>
      <w:tr w:rsidR="00DA311C" w:rsidTr="00B27A84">
        <w:trPr>
          <w:trHeight w:val="605"/>
        </w:trPr>
        <w:tc>
          <w:tcPr>
            <w:tcW w:w="484" w:type="dxa"/>
            <w:vMerge/>
            <w:tcBorders>
              <w:left w:val="single" w:sz="4" w:space="0" w:color="000000"/>
            </w:tcBorders>
            <w:vAlign w:val="center"/>
          </w:tcPr>
          <w:p w:rsidR="00DA311C" w:rsidRDefault="00DA311C">
            <w:pPr>
              <w:spacing w:line="240" w:lineRule="auto"/>
              <w:ind w:hanging="2"/>
              <w:rPr>
                <w:rFonts w:ascii="標楷體" w:eastAsia="標楷體" w:hAnsi="標楷體" w:cs="標楷體"/>
              </w:rPr>
            </w:pPr>
          </w:p>
        </w:tc>
        <w:tc>
          <w:tcPr>
            <w:tcW w:w="1393" w:type="dxa"/>
            <w:gridSpan w:val="2"/>
            <w:vAlign w:val="center"/>
          </w:tcPr>
          <w:p w:rsidR="00DA311C" w:rsidRDefault="00DA311C">
            <w:pPr>
              <w:spacing w:line="240" w:lineRule="auto"/>
              <w:ind w:hanging="2"/>
              <w:jc w:val="center"/>
              <w:rPr>
                <w:rFonts w:ascii="標楷體" w:eastAsia="標楷體" w:hAnsi="標楷體" w:cs="標楷體"/>
              </w:rPr>
            </w:pPr>
            <w:r>
              <w:rPr>
                <w:rFonts w:ascii="標楷體" w:eastAsia="標楷體" w:hAnsi="標楷體" w:cs="標楷體"/>
              </w:rPr>
              <w:t>電話</w:t>
            </w:r>
          </w:p>
        </w:tc>
        <w:tc>
          <w:tcPr>
            <w:tcW w:w="3118" w:type="dxa"/>
            <w:gridSpan w:val="2"/>
            <w:vAlign w:val="center"/>
          </w:tcPr>
          <w:p w:rsidR="00DA311C" w:rsidRDefault="00DA311C">
            <w:pPr>
              <w:spacing w:line="240" w:lineRule="auto"/>
              <w:ind w:hanging="2"/>
              <w:jc w:val="center"/>
              <w:rPr>
                <w:rFonts w:ascii="標楷體" w:eastAsia="標楷體" w:hAnsi="標楷體" w:cs="標楷體"/>
              </w:rPr>
            </w:pPr>
          </w:p>
        </w:tc>
        <w:tc>
          <w:tcPr>
            <w:tcW w:w="4734" w:type="dxa"/>
            <w:vMerge/>
            <w:tcBorders>
              <w:right w:val="single" w:sz="4" w:space="0" w:color="000000"/>
            </w:tcBorders>
            <w:vAlign w:val="center"/>
          </w:tcPr>
          <w:p w:rsidR="00DA311C" w:rsidRDefault="00DA311C">
            <w:pPr>
              <w:spacing w:line="240" w:lineRule="auto"/>
              <w:ind w:hanging="2"/>
              <w:rPr>
                <w:rFonts w:ascii="標楷體" w:eastAsia="標楷體" w:hAnsi="標楷體" w:cs="標楷體"/>
              </w:rPr>
            </w:pPr>
          </w:p>
        </w:tc>
      </w:tr>
      <w:tr w:rsidR="00DA311C" w:rsidTr="00B27A84">
        <w:trPr>
          <w:trHeight w:val="602"/>
        </w:trPr>
        <w:tc>
          <w:tcPr>
            <w:tcW w:w="484" w:type="dxa"/>
            <w:vMerge/>
            <w:tcBorders>
              <w:left w:val="single" w:sz="4" w:space="0" w:color="000000"/>
            </w:tcBorders>
            <w:vAlign w:val="center"/>
          </w:tcPr>
          <w:p w:rsidR="00DA311C" w:rsidRDefault="00DA311C">
            <w:pPr>
              <w:spacing w:line="240" w:lineRule="auto"/>
              <w:ind w:hanging="2"/>
              <w:rPr>
                <w:rFonts w:ascii="標楷體" w:eastAsia="標楷體" w:hAnsi="標楷體" w:cs="標楷體"/>
              </w:rPr>
            </w:pPr>
          </w:p>
        </w:tc>
        <w:tc>
          <w:tcPr>
            <w:tcW w:w="1393" w:type="dxa"/>
            <w:gridSpan w:val="2"/>
            <w:tcBorders>
              <w:bottom w:val="single" w:sz="4" w:space="0" w:color="000000"/>
            </w:tcBorders>
            <w:vAlign w:val="center"/>
          </w:tcPr>
          <w:p w:rsidR="00DA311C" w:rsidRDefault="00DA311C" w:rsidP="00B27A84">
            <w:pPr>
              <w:spacing w:line="240" w:lineRule="auto"/>
              <w:ind w:hanging="2"/>
              <w:jc w:val="center"/>
              <w:rPr>
                <w:rFonts w:ascii="標楷體" w:eastAsia="標楷體" w:hAnsi="標楷體" w:cs="標楷體"/>
              </w:rPr>
            </w:pPr>
            <w:r>
              <w:rPr>
                <w:rFonts w:ascii="標楷體" w:eastAsia="標楷體" w:hAnsi="標楷體" w:cs="標楷體" w:hint="eastAsia"/>
              </w:rPr>
              <w:t>LINE</w:t>
            </w:r>
            <w:r w:rsidR="00B27A84">
              <w:rPr>
                <w:rFonts w:ascii="標楷體" w:eastAsia="標楷體" w:hAnsi="標楷體" w:cs="標楷體" w:hint="eastAsia"/>
              </w:rPr>
              <w:t xml:space="preserve">  </w:t>
            </w:r>
            <w:r>
              <w:rPr>
                <w:rFonts w:ascii="標楷體" w:eastAsia="標楷體" w:hAnsi="標楷體" w:cs="標楷體" w:hint="eastAsia"/>
              </w:rPr>
              <w:t>ID</w:t>
            </w:r>
          </w:p>
        </w:tc>
        <w:tc>
          <w:tcPr>
            <w:tcW w:w="3118" w:type="dxa"/>
            <w:gridSpan w:val="2"/>
            <w:tcBorders>
              <w:bottom w:val="single" w:sz="4" w:space="0" w:color="000000"/>
            </w:tcBorders>
            <w:vAlign w:val="center"/>
          </w:tcPr>
          <w:p w:rsidR="00DA311C" w:rsidRDefault="00DA311C">
            <w:pPr>
              <w:spacing w:line="240" w:lineRule="auto"/>
              <w:ind w:hanging="2"/>
              <w:jc w:val="center"/>
              <w:rPr>
                <w:rFonts w:ascii="標楷體" w:eastAsia="標楷體" w:hAnsi="標楷體" w:cs="標楷體"/>
              </w:rPr>
            </w:pPr>
          </w:p>
        </w:tc>
        <w:tc>
          <w:tcPr>
            <w:tcW w:w="4734" w:type="dxa"/>
            <w:vMerge/>
            <w:tcBorders>
              <w:right w:val="single" w:sz="4" w:space="0" w:color="000000"/>
            </w:tcBorders>
            <w:vAlign w:val="center"/>
          </w:tcPr>
          <w:p w:rsidR="00DA311C" w:rsidRDefault="00DA311C">
            <w:pPr>
              <w:spacing w:line="240" w:lineRule="auto"/>
              <w:ind w:hanging="2"/>
              <w:rPr>
                <w:rFonts w:ascii="標楷體" w:eastAsia="標楷體" w:hAnsi="標楷體" w:cs="標楷體"/>
              </w:rPr>
            </w:pPr>
          </w:p>
        </w:tc>
      </w:tr>
    </w:tbl>
    <w:p w:rsidR="00EB05B9" w:rsidRDefault="00EB05B9">
      <w:pPr>
        <w:spacing w:line="240" w:lineRule="auto"/>
        <w:ind w:hanging="2"/>
        <w:rPr>
          <w:rFonts w:ascii="標楷體" w:eastAsia="標楷體" w:hAnsi="標楷體" w:cs="標楷體"/>
        </w:rPr>
      </w:pPr>
    </w:p>
    <w:p w:rsidR="00EB05B9" w:rsidRDefault="00EB05B9">
      <w:pPr>
        <w:spacing w:line="240" w:lineRule="auto"/>
        <w:ind w:hanging="2"/>
        <w:rPr>
          <w:rFonts w:ascii="標楷體" w:eastAsia="標楷體" w:hAnsi="標楷體" w:cs="標楷體"/>
        </w:rPr>
      </w:pPr>
    </w:p>
    <w:sectPr w:rsidR="00EB05B9" w:rsidSect="0016582D">
      <w:type w:val="continuous"/>
      <w:pgSz w:w="11906" w:h="16838"/>
      <w:pgMar w:top="851" w:right="1134" w:bottom="851" w:left="1134" w:header="851" w:footer="992"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92F" w:rsidRDefault="00D3792F">
      <w:pPr>
        <w:spacing w:after="0" w:line="240" w:lineRule="auto"/>
      </w:pPr>
      <w:r>
        <w:separator/>
      </w:r>
    </w:p>
  </w:endnote>
  <w:endnote w:type="continuationSeparator" w:id="0">
    <w:p w:rsidR="00D3792F" w:rsidRDefault="00D3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EB05B9">
    <w:pPr>
      <w:tabs>
        <w:tab w:val="center" w:pos="4153"/>
        <w:tab w:val="right" w:pos="8306"/>
      </w:tabs>
      <w:ind w:hanging="2"/>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573724"/>
      <w:docPartObj>
        <w:docPartGallery w:val="Page Numbers (Bottom of Page)"/>
        <w:docPartUnique/>
      </w:docPartObj>
    </w:sdtPr>
    <w:sdtEndPr/>
    <w:sdtContent>
      <w:p w:rsidR="000D0393" w:rsidRDefault="000D0393">
        <w:pPr>
          <w:pStyle w:val="a7"/>
          <w:jc w:val="center"/>
        </w:pPr>
        <w:r>
          <w:fldChar w:fldCharType="begin"/>
        </w:r>
        <w:r>
          <w:instrText>PAGE   \* MERGEFORMAT</w:instrText>
        </w:r>
        <w:r>
          <w:fldChar w:fldCharType="separate"/>
        </w:r>
        <w:r w:rsidR="00150E53" w:rsidRPr="00150E53">
          <w:rPr>
            <w:noProof/>
            <w:lang w:val="zh-TW"/>
          </w:rPr>
          <w:t>2</w:t>
        </w:r>
        <w:r>
          <w:fldChar w:fldCharType="end"/>
        </w:r>
      </w:p>
    </w:sdtContent>
  </w:sdt>
  <w:p w:rsidR="00EB05B9" w:rsidRDefault="00EB05B9">
    <w:pPr>
      <w:tabs>
        <w:tab w:val="center" w:pos="4153"/>
        <w:tab w:val="right" w:pos="8306"/>
      </w:tabs>
      <w:ind w:hanging="2"/>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EB05B9">
    <w:pPr>
      <w:tabs>
        <w:tab w:val="center" w:pos="4153"/>
        <w:tab w:val="right" w:pos="8306"/>
      </w:tabs>
      <w:ind w:hanging="2"/>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92F" w:rsidRDefault="00D3792F">
      <w:pPr>
        <w:spacing w:after="0" w:line="240" w:lineRule="auto"/>
      </w:pPr>
      <w:r>
        <w:separator/>
      </w:r>
    </w:p>
  </w:footnote>
  <w:footnote w:type="continuationSeparator" w:id="0">
    <w:p w:rsidR="00D3792F" w:rsidRDefault="00D37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EB05B9">
    <w:pPr>
      <w:tabs>
        <w:tab w:val="center" w:pos="4153"/>
        <w:tab w:val="right" w:pos="8306"/>
      </w:tabs>
      <w:ind w:hanging="2"/>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0D03AA">
    <w:pPr>
      <w:ind w:left="2" w:hanging="4"/>
      <w:jc w:val="center"/>
      <w:rPr>
        <w:b/>
        <w:sz w:val="36"/>
        <w:szCs w:val="36"/>
      </w:rPr>
    </w:pPr>
    <w:r>
      <w:rPr>
        <w:rFonts w:ascii="微軟正黑體" w:eastAsia="微軟正黑體" w:hAnsi="微軟正黑體" w:cs="微軟正黑體"/>
        <w:b/>
        <w:noProof/>
        <w:sz w:val="36"/>
        <w:szCs w:val="36"/>
      </w:rPr>
      <mc:AlternateContent>
        <mc:Choice Requires="wps">
          <w:drawing>
            <wp:inline distT="0" distB="0" distL="0" distR="0" wp14:anchorId="464196EB" wp14:editId="5D478CA9">
              <wp:extent cx="6191250" cy="723900"/>
              <wp:effectExtent l="0" t="0" r="0" b="0"/>
              <wp:docPr id="1027" name="文字方塊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91250" cy="723900"/>
                      </a:xfrm>
                      <a:prstGeom prst="rect">
                        <a:avLst/>
                      </a:prstGeom>
                      <a:extLst/>
                    </wps:spPr>
                    <wps:txbx>
                      <w:txbxContent>
                        <w:p w:rsidR="00502C18" w:rsidRPr="00502C18" w:rsidRDefault="000D03AA" w:rsidP="00502C18">
                          <w:pPr>
                            <w:pStyle w:val="Web"/>
                            <w:spacing w:before="0" w:after="0"/>
                            <w:ind w:left="3" w:hanging="5"/>
                            <w:jc w:val="center"/>
                            <w:rPr>
                              <w:rFonts w:ascii="標楷體" w:eastAsia="標楷體" w:hAnsi="標楷體"/>
                              <w:color w:val="000000" w:themeColor="text1"/>
                              <w:sz w:val="52"/>
                              <w:szCs w:val="52"/>
                            </w:rPr>
                          </w:pPr>
                          <w:r w:rsidRPr="00502C18">
                            <w:rPr>
                              <w:rFonts w:ascii="標楷體" w:eastAsia="標楷體" w:hAnsi="標楷體" w:hint="eastAsia"/>
                              <w:b/>
                              <w:bCs/>
                              <w:color w:val="000000" w:themeColor="text1"/>
                              <w:sz w:val="52"/>
                              <w:szCs w:val="52"/>
                            </w:rPr>
                            <w:t>201</w:t>
                          </w:r>
                          <w:r w:rsidR="00C01F9E">
                            <w:rPr>
                              <w:rFonts w:ascii="標楷體" w:eastAsia="標楷體" w:hAnsi="標楷體"/>
                              <w:b/>
                              <w:bCs/>
                              <w:color w:val="000000" w:themeColor="text1"/>
                              <w:sz w:val="52"/>
                              <w:szCs w:val="52"/>
                            </w:rPr>
                            <w:t>9</w:t>
                          </w:r>
                          <w:r w:rsidRPr="00502C18">
                            <w:rPr>
                              <w:rFonts w:ascii="標楷體" w:eastAsia="標楷體" w:hAnsi="標楷體" w:hint="eastAsia"/>
                              <w:b/>
                              <w:bCs/>
                              <w:color w:val="000000" w:themeColor="text1"/>
                              <w:sz w:val="52"/>
                              <w:szCs w:val="52"/>
                            </w:rPr>
                            <w:t>年全國校際日語創意行銷競賽</w:t>
                          </w:r>
                        </w:p>
                      </w:txbxContent>
                    </wps:txbx>
                    <wps:bodyPr wrap="square" numCol="1" fromWordArt="1">
                      <a:prstTxWarp prst="textDeflate">
                        <a:avLst>
                          <a:gd name="adj" fmla="val 26227"/>
                        </a:avLst>
                      </a:prstTxWarp>
                      <a:spAutoFit/>
                    </wps:bodyPr>
                  </wps:wsp>
                </a:graphicData>
              </a:graphic>
            </wp:inline>
          </w:drawing>
        </mc:Choice>
        <mc:Fallback>
          <w:pict>
            <v:shapetype w14:anchorId="464196EB" id="_x0000_t202" coordsize="21600,21600" o:spt="202" path="m,l,21600r21600,l21600,xe">
              <v:stroke joinstyle="miter"/>
              <v:path gradientshapeok="t" o:connecttype="rect"/>
            </v:shapetype>
            <v:shape id="文字方塊 1027" o:spid="_x0000_s1026" type="#_x0000_t202" style="width:487.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" filled="f" stroked="f">
              <o:lock v:ext="edit" shapetype="t"/>
              <v:textbox style="mso-fit-shape-to-text:t">
                <w:txbxContent>
                  <w:p w:rsidR="00502C18" w:rsidRPr="00502C18" w:rsidRDefault="000D03AA" w:rsidP="00502C18">
                    <w:pPr>
                      <w:pStyle w:val="Web"/>
                      <w:spacing w:before="0" w:after="0"/>
                      <w:ind w:left="3" w:hanging="5"/>
                      <w:jc w:val="center"/>
                      <w:rPr>
                        <w:rFonts w:ascii="標楷體" w:eastAsia="標楷體" w:hAnsi="標楷體"/>
                        <w:color w:val="000000" w:themeColor="text1"/>
                        <w:sz w:val="52"/>
                        <w:szCs w:val="52"/>
                      </w:rPr>
                    </w:pPr>
                    <w:r w:rsidRPr="00502C18">
                      <w:rPr>
                        <w:rFonts w:ascii="標楷體" w:eastAsia="標楷體" w:hAnsi="標楷體" w:hint="eastAsia"/>
                        <w:b/>
                        <w:bCs/>
                        <w:color w:val="000000" w:themeColor="text1"/>
                        <w:sz w:val="52"/>
                        <w:szCs w:val="52"/>
                      </w:rPr>
                      <w:t>201</w:t>
                    </w:r>
                    <w:r w:rsidR="00C01F9E">
                      <w:rPr>
                        <w:rFonts w:ascii="標楷體" w:eastAsia="標楷體" w:hAnsi="標楷體"/>
                        <w:b/>
                        <w:bCs/>
                        <w:color w:val="000000" w:themeColor="text1"/>
                        <w:sz w:val="52"/>
                        <w:szCs w:val="52"/>
                      </w:rPr>
                      <w:t>9</w:t>
                    </w:r>
                    <w:r w:rsidRPr="00502C18">
                      <w:rPr>
                        <w:rFonts w:ascii="標楷體" w:eastAsia="標楷體" w:hAnsi="標楷體" w:hint="eastAsia"/>
                        <w:b/>
                        <w:bCs/>
                        <w:color w:val="000000" w:themeColor="text1"/>
                        <w:sz w:val="52"/>
                        <w:szCs w:val="52"/>
                      </w:rPr>
                      <w:t>年全國校際日語創意行銷競賽</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EB05B9">
    <w:pPr>
      <w:tabs>
        <w:tab w:val="center" w:pos="4153"/>
        <w:tab w:val="right" w:pos="8306"/>
      </w:tabs>
      <w:ind w:hanging="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D6E"/>
    <w:multiLevelType w:val="hybridMultilevel"/>
    <w:tmpl w:val="1564DDA0"/>
    <w:lvl w:ilvl="0" w:tplc="856E2C18">
      <w:start w:val="1"/>
      <w:numFmt w:val="decimal"/>
      <w:lvlText w:val="%1."/>
      <w:lvlJc w:val="left"/>
      <w:pPr>
        <w:ind w:left="1190" w:hanging="360"/>
      </w:pPr>
      <w:rPr>
        <w:rFonts w:hint="default"/>
      </w:rPr>
    </w:lvl>
    <w:lvl w:ilvl="1" w:tplc="04090019" w:tentative="1">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1" w15:restartNumberingAfterBreak="0">
    <w:nsid w:val="06121741"/>
    <w:multiLevelType w:val="hybridMultilevel"/>
    <w:tmpl w:val="BBD8FD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DB5DFB"/>
    <w:multiLevelType w:val="hybridMultilevel"/>
    <w:tmpl w:val="54BC116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64B3475"/>
    <w:multiLevelType w:val="hybridMultilevel"/>
    <w:tmpl w:val="DFA0AA60"/>
    <w:lvl w:ilvl="0" w:tplc="9A46FA02">
      <w:start w:val="1"/>
      <w:numFmt w:val="decimal"/>
      <w:lvlText w:val="(%1)"/>
      <w:lvlJc w:val="left"/>
      <w:pPr>
        <w:ind w:left="1033" w:hanging="360"/>
      </w:pPr>
      <w:rPr>
        <w:rFonts w:hint="default"/>
      </w:rPr>
    </w:lvl>
    <w:lvl w:ilvl="1" w:tplc="04090019" w:tentative="1">
      <w:start w:val="1"/>
      <w:numFmt w:val="ideographTraditional"/>
      <w:lvlText w:val="%2、"/>
      <w:lvlJc w:val="left"/>
      <w:pPr>
        <w:ind w:left="1633" w:hanging="480"/>
      </w:pPr>
    </w:lvl>
    <w:lvl w:ilvl="2" w:tplc="0409001B" w:tentative="1">
      <w:start w:val="1"/>
      <w:numFmt w:val="lowerRoman"/>
      <w:lvlText w:val="%3."/>
      <w:lvlJc w:val="right"/>
      <w:pPr>
        <w:ind w:left="2113" w:hanging="480"/>
      </w:pPr>
    </w:lvl>
    <w:lvl w:ilvl="3" w:tplc="0409000F" w:tentative="1">
      <w:start w:val="1"/>
      <w:numFmt w:val="decimal"/>
      <w:lvlText w:val="%4."/>
      <w:lvlJc w:val="left"/>
      <w:pPr>
        <w:ind w:left="2593" w:hanging="480"/>
      </w:pPr>
    </w:lvl>
    <w:lvl w:ilvl="4" w:tplc="04090019" w:tentative="1">
      <w:start w:val="1"/>
      <w:numFmt w:val="ideographTraditional"/>
      <w:lvlText w:val="%5、"/>
      <w:lvlJc w:val="left"/>
      <w:pPr>
        <w:ind w:left="3073" w:hanging="480"/>
      </w:pPr>
    </w:lvl>
    <w:lvl w:ilvl="5" w:tplc="0409001B" w:tentative="1">
      <w:start w:val="1"/>
      <w:numFmt w:val="lowerRoman"/>
      <w:lvlText w:val="%6."/>
      <w:lvlJc w:val="right"/>
      <w:pPr>
        <w:ind w:left="3553" w:hanging="480"/>
      </w:pPr>
    </w:lvl>
    <w:lvl w:ilvl="6" w:tplc="0409000F" w:tentative="1">
      <w:start w:val="1"/>
      <w:numFmt w:val="decimal"/>
      <w:lvlText w:val="%7."/>
      <w:lvlJc w:val="left"/>
      <w:pPr>
        <w:ind w:left="4033" w:hanging="480"/>
      </w:pPr>
    </w:lvl>
    <w:lvl w:ilvl="7" w:tplc="04090019" w:tentative="1">
      <w:start w:val="1"/>
      <w:numFmt w:val="ideographTraditional"/>
      <w:lvlText w:val="%8、"/>
      <w:lvlJc w:val="left"/>
      <w:pPr>
        <w:ind w:left="4513" w:hanging="480"/>
      </w:pPr>
    </w:lvl>
    <w:lvl w:ilvl="8" w:tplc="0409001B" w:tentative="1">
      <w:start w:val="1"/>
      <w:numFmt w:val="lowerRoman"/>
      <w:lvlText w:val="%9."/>
      <w:lvlJc w:val="right"/>
      <w:pPr>
        <w:ind w:left="4993" w:hanging="480"/>
      </w:pPr>
    </w:lvl>
  </w:abstractNum>
  <w:abstractNum w:abstractNumId="4" w15:restartNumberingAfterBreak="0">
    <w:nsid w:val="69134BA8"/>
    <w:multiLevelType w:val="multilevel"/>
    <w:tmpl w:val="703623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71D708A7"/>
    <w:multiLevelType w:val="hybridMultilevel"/>
    <w:tmpl w:val="58FAEA5E"/>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B9"/>
    <w:rsid w:val="00010F73"/>
    <w:rsid w:val="00013527"/>
    <w:rsid w:val="0007744B"/>
    <w:rsid w:val="0009467B"/>
    <w:rsid w:val="000C35CB"/>
    <w:rsid w:val="000D0393"/>
    <w:rsid w:val="000D03AA"/>
    <w:rsid w:val="00150E53"/>
    <w:rsid w:val="00157BD9"/>
    <w:rsid w:val="0016582D"/>
    <w:rsid w:val="0019583C"/>
    <w:rsid w:val="001A1456"/>
    <w:rsid w:val="001C1829"/>
    <w:rsid w:val="002159F9"/>
    <w:rsid w:val="0023547D"/>
    <w:rsid w:val="0023722D"/>
    <w:rsid w:val="002671AE"/>
    <w:rsid w:val="00275E81"/>
    <w:rsid w:val="003154D2"/>
    <w:rsid w:val="00331304"/>
    <w:rsid w:val="00343ED2"/>
    <w:rsid w:val="00356AD5"/>
    <w:rsid w:val="00384812"/>
    <w:rsid w:val="00397802"/>
    <w:rsid w:val="004375E8"/>
    <w:rsid w:val="00466B22"/>
    <w:rsid w:val="004A570A"/>
    <w:rsid w:val="004A6F54"/>
    <w:rsid w:val="004B5741"/>
    <w:rsid w:val="004C0C1B"/>
    <w:rsid w:val="004D1AC9"/>
    <w:rsid w:val="004F7C7F"/>
    <w:rsid w:val="00522C27"/>
    <w:rsid w:val="005715B3"/>
    <w:rsid w:val="005A292A"/>
    <w:rsid w:val="005D10FA"/>
    <w:rsid w:val="005F0588"/>
    <w:rsid w:val="00604C91"/>
    <w:rsid w:val="0061040A"/>
    <w:rsid w:val="00621CA5"/>
    <w:rsid w:val="00633ACA"/>
    <w:rsid w:val="00661C95"/>
    <w:rsid w:val="006634DC"/>
    <w:rsid w:val="0067030C"/>
    <w:rsid w:val="006E1E9E"/>
    <w:rsid w:val="00706DA2"/>
    <w:rsid w:val="00721359"/>
    <w:rsid w:val="00741515"/>
    <w:rsid w:val="00765B6E"/>
    <w:rsid w:val="00795AEB"/>
    <w:rsid w:val="007A3A3A"/>
    <w:rsid w:val="007B66E8"/>
    <w:rsid w:val="0084141F"/>
    <w:rsid w:val="00845500"/>
    <w:rsid w:val="00855AC8"/>
    <w:rsid w:val="008646D8"/>
    <w:rsid w:val="00897D41"/>
    <w:rsid w:val="00897F2E"/>
    <w:rsid w:val="00931D12"/>
    <w:rsid w:val="00947E8A"/>
    <w:rsid w:val="0099501A"/>
    <w:rsid w:val="009C7541"/>
    <w:rsid w:val="009E571B"/>
    <w:rsid w:val="00A2380D"/>
    <w:rsid w:val="00A60B13"/>
    <w:rsid w:val="00AA1AAE"/>
    <w:rsid w:val="00AC0647"/>
    <w:rsid w:val="00B227B5"/>
    <w:rsid w:val="00B27A84"/>
    <w:rsid w:val="00B36DC5"/>
    <w:rsid w:val="00B374A9"/>
    <w:rsid w:val="00B40217"/>
    <w:rsid w:val="00B83FFA"/>
    <w:rsid w:val="00BB5BF1"/>
    <w:rsid w:val="00C01F9E"/>
    <w:rsid w:val="00C0315E"/>
    <w:rsid w:val="00C50F8F"/>
    <w:rsid w:val="00C6397A"/>
    <w:rsid w:val="00C658E9"/>
    <w:rsid w:val="00C96CC3"/>
    <w:rsid w:val="00CB5F65"/>
    <w:rsid w:val="00D04FF8"/>
    <w:rsid w:val="00D25E7F"/>
    <w:rsid w:val="00D269C6"/>
    <w:rsid w:val="00D3792F"/>
    <w:rsid w:val="00D559D5"/>
    <w:rsid w:val="00D6424D"/>
    <w:rsid w:val="00DA311C"/>
    <w:rsid w:val="00DC174D"/>
    <w:rsid w:val="00E13511"/>
    <w:rsid w:val="00E15827"/>
    <w:rsid w:val="00E4351B"/>
    <w:rsid w:val="00E47297"/>
    <w:rsid w:val="00E6519E"/>
    <w:rsid w:val="00E75473"/>
    <w:rsid w:val="00E860D7"/>
    <w:rsid w:val="00EA28DD"/>
    <w:rsid w:val="00EA312C"/>
    <w:rsid w:val="00EB05B9"/>
    <w:rsid w:val="00F13B24"/>
    <w:rsid w:val="00F54860"/>
    <w:rsid w:val="00F97367"/>
    <w:rsid w:val="00FD458E"/>
    <w:rsid w:val="00FE0D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8F129EE-F4D3-4C74-8FBE-053223FC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EastAsia" w:hAnsi="Cambria" w:cs="Cambria"/>
        <w:color w:val="000000"/>
        <w:sz w:val="22"/>
        <w:szCs w:val="22"/>
        <w:lang w:val="en-US" w:eastAsia="zh-TW" w:bidi="ar-SA"/>
      </w:rPr>
    </w:rPrDefault>
    <w:pPrDefault>
      <w:pPr>
        <w:pBdr>
          <w:top w:val="nil"/>
          <w:left w:val="nil"/>
          <w:bottom w:val="nil"/>
          <w:right w:val="nil"/>
          <w:between w:val="nil"/>
        </w:pBd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C18"/>
  </w:style>
  <w:style w:type="paragraph" w:styleId="1">
    <w:name w:val="heading 1"/>
    <w:basedOn w:val="a"/>
    <w:next w:val="a"/>
    <w:link w:val="10"/>
    <w:uiPriority w:val="9"/>
    <w:qFormat/>
    <w:rsid w:val="00502C18"/>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unhideWhenUsed/>
    <w:qFormat/>
    <w:rsid w:val="00502C18"/>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unhideWhenUsed/>
    <w:qFormat/>
    <w:rsid w:val="00502C18"/>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unhideWhenUsed/>
    <w:qFormat/>
    <w:rsid w:val="00502C18"/>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unhideWhenUsed/>
    <w:qFormat/>
    <w:rsid w:val="00502C18"/>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unhideWhenUsed/>
    <w:qFormat/>
    <w:rsid w:val="00502C18"/>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502C18"/>
    <w:pPr>
      <w:keepNext/>
      <w:keepLines/>
      <w:spacing w:before="120" w:after="0"/>
      <w:outlineLvl w:val="6"/>
    </w:pPr>
    <w:rPr>
      <w:i/>
      <w:iCs/>
    </w:rPr>
  </w:style>
  <w:style w:type="paragraph" w:styleId="8">
    <w:name w:val="heading 8"/>
    <w:basedOn w:val="a"/>
    <w:next w:val="a"/>
    <w:link w:val="80"/>
    <w:uiPriority w:val="9"/>
    <w:semiHidden/>
    <w:unhideWhenUsed/>
    <w:qFormat/>
    <w:rsid w:val="00502C18"/>
    <w:pPr>
      <w:keepNext/>
      <w:keepLines/>
      <w:spacing w:before="120" w:after="0"/>
      <w:outlineLvl w:val="7"/>
    </w:pPr>
    <w:rPr>
      <w:b/>
      <w:bCs/>
    </w:rPr>
  </w:style>
  <w:style w:type="paragraph" w:styleId="9">
    <w:name w:val="heading 9"/>
    <w:basedOn w:val="a"/>
    <w:next w:val="a"/>
    <w:link w:val="90"/>
    <w:uiPriority w:val="9"/>
    <w:semiHidden/>
    <w:unhideWhenUsed/>
    <w:qFormat/>
    <w:rsid w:val="00502C18"/>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02C18"/>
    <w:pPr>
      <w:spacing w:after="0" w:line="240" w:lineRule="auto"/>
      <w:contextualSpacing/>
      <w:jc w:val="center"/>
    </w:pPr>
    <w:rPr>
      <w:rFonts w:asciiTheme="majorHAnsi" w:eastAsiaTheme="majorEastAsia" w:hAnsiTheme="majorHAnsi" w:cstheme="majorBidi"/>
      <w:b/>
      <w:bCs/>
      <w:spacing w:val="-7"/>
      <w:sz w:val="48"/>
      <w:szCs w:val="48"/>
    </w:rPr>
  </w:style>
  <w:style w:type="table" w:customStyle="1" w:styleId="TableNormal0">
    <w:name w:val="Table Normal"/>
    <w:tblPr>
      <w:tblCellMar>
        <w:top w:w="0" w:type="dxa"/>
        <w:left w:w="0" w:type="dxa"/>
        <w:bottom w:w="0" w:type="dxa"/>
        <w:right w:w="0" w:type="dxa"/>
      </w:tblCellMar>
    </w:tblPr>
  </w:style>
  <w:style w:type="paragraph" w:styleId="a5">
    <w:name w:val="header"/>
    <w:basedOn w:val="a"/>
    <w:uiPriority w:val="99"/>
    <w:pPr>
      <w:tabs>
        <w:tab w:val="center" w:pos="4153"/>
        <w:tab w:val="right" w:pos="8306"/>
      </w:tabs>
    </w:pPr>
    <w:rPr>
      <w:sz w:val="20"/>
      <w:szCs w:val="20"/>
    </w:rPr>
  </w:style>
  <w:style w:type="character" w:customStyle="1" w:styleId="a6">
    <w:name w:val="頁首 字元"/>
    <w:uiPriority w:val="99"/>
    <w:rPr>
      <w:w w:val="100"/>
      <w:kern w:val="2"/>
      <w:position w:val="-1"/>
      <w:effect w:val="none"/>
      <w:vertAlign w:val="baseline"/>
      <w:cs w:val="0"/>
      <w:em w:val="none"/>
    </w:rPr>
  </w:style>
  <w:style w:type="paragraph" w:styleId="a7">
    <w:name w:val="footer"/>
    <w:basedOn w:val="a"/>
    <w:uiPriority w:val="99"/>
    <w:pPr>
      <w:tabs>
        <w:tab w:val="center" w:pos="4153"/>
        <w:tab w:val="right" w:pos="8306"/>
      </w:tabs>
    </w:pPr>
    <w:rPr>
      <w:sz w:val="20"/>
      <w:szCs w:val="20"/>
    </w:rPr>
  </w:style>
  <w:style w:type="character" w:customStyle="1" w:styleId="a8">
    <w:name w:val="頁尾 字元"/>
    <w:uiPriority w:val="99"/>
    <w:rPr>
      <w:w w:val="100"/>
      <w:kern w:val="2"/>
      <w:position w:val="-1"/>
      <w:effect w:val="none"/>
      <w:vertAlign w:val="baseline"/>
      <w:cs w:val="0"/>
      <w:em w:val="none"/>
    </w:rPr>
  </w:style>
  <w:style w:type="paragraph" w:styleId="a9">
    <w:name w:val="Balloon Text"/>
    <w:basedOn w:val="a"/>
    <w:rPr>
      <w:rFonts w:ascii="Arial" w:hAnsi="Arial"/>
      <w:sz w:val="18"/>
      <w:szCs w:val="18"/>
    </w:rPr>
  </w:style>
  <w:style w:type="character" w:styleId="aa">
    <w:name w:val="Hyperlink"/>
    <w:rPr>
      <w:color w:val="0000FF"/>
      <w:w w:val="100"/>
      <w:position w:val="-1"/>
      <w:u w:val="single"/>
      <w:effect w:val="none"/>
      <w:vertAlign w:val="baseline"/>
      <w:cs w:val="0"/>
      <w:em w:val="none"/>
    </w:rPr>
  </w:style>
  <w:style w:type="paragraph" w:styleId="Web">
    <w:name w:val="Normal (Web)"/>
    <w:basedOn w:val="a"/>
    <w:uiPriority w:val="99"/>
    <w:pPr>
      <w:spacing w:before="225" w:after="225"/>
      <w:ind w:left="225" w:right="225"/>
    </w:pPr>
    <w:rPr>
      <w:rFonts w:ascii="新細明體" w:hAnsi="新細明體" w:cs="新細明體"/>
    </w:rPr>
  </w:style>
  <w:style w:type="character" w:styleId="ab">
    <w:name w:val="FollowedHyperlink"/>
    <w:rPr>
      <w:color w:val="954F72"/>
      <w:w w:val="100"/>
      <w:position w:val="-1"/>
      <w:u w:val="single"/>
      <w:effect w:val="none"/>
      <w:vertAlign w:val="baseline"/>
      <w:cs w:val="0"/>
      <w:em w:val="none"/>
    </w:rPr>
  </w:style>
  <w:style w:type="paragraph" w:styleId="ac">
    <w:name w:val="Subtitle"/>
    <w:basedOn w:val="a"/>
    <w:next w:val="a"/>
    <w:link w:val="ad"/>
    <w:pPr>
      <w:spacing w:after="240"/>
      <w:jc w:val="center"/>
    </w:pPr>
    <w:rPr>
      <w:rFonts w:ascii="Calibri" w:eastAsia="Calibri" w:hAnsi="Calibri" w:cs="Calibri"/>
      <w:sz w:val="24"/>
      <w:szCs w:val="24"/>
    </w:rPr>
  </w:style>
  <w:style w:type="table" w:customStyle="1" w:styleId="ae">
    <w:basedOn w:val="TableNormal0"/>
    <w:tblPr>
      <w:tblStyleRowBandSize w:val="1"/>
      <w:tblStyleColBandSize w:val="1"/>
      <w:tblCellMar>
        <w:left w:w="108" w:type="dxa"/>
        <w:right w:w="108" w:type="dxa"/>
      </w:tblCellMar>
    </w:tblPr>
  </w:style>
  <w:style w:type="character" w:customStyle="1" w:styleId="10">
    <w:name w:val="標題 1 字元"/>
    <w:basedOn w:val="a0"/>
    <w:link w:val="1"/>
    <w:uiPriority w:val="9"/>
    <w:rsid w:val="00502C18"/>
    <w:rPr>
      <w:rFonts w:asciiTheme="majorHAnsi" w:eastAsiaTheme="majorEastAsia" w:hAnsiTheme="majorHAnsi" w:cstheme="majorBidi"/>
      <w:b/>
      <w:bCs/>
      <w:caps/>
      <w:spacing w:val="4"/>
      <w:sz w:val="28"/>
      <w:szCs w:val="28"/>
    </w:rPr>
  </w:style>
  <w:style w:type="character" w:customStyle="1" w:styleId="20">
    <w:name w:val="標題 2 字元"/>
    <w:basedOn w:val="a0"/>
    <w:link w:val="2"/>
    <w:uiPriority w:val="9"/>
    <w:rsid w:val="00502C18"/>
    <w:rPr>
      <w:rFonts w:asciiTheme="majorHAnsi" w:eastAsiaTheme="majorEastAsia" w:hAnsiTheme="majorHAnsi" w:cstheme="majorBidi"/>
      <w:b/>
      <w:bCs/>
      <w:sz w:val="28"/>
      <w:szCs w:val="28"/>
    </w:rPr>
  </w:style>
  <w:style w:type="character" w:customStyle="1" w:styleId="30">
    <w:name w:val="標題 3 字元"/>
    <w:basedOn w:val="a0"/>
    <w:link w:val="3"/>
    <w:uiPriority w:val="9"/>
    <w:rsid w:val="00502C18"/>
    <w:rPr>
      <w:rFonts w:asciiTheme="majorHAnsi" w:eastAsiaTheme="majorEastAsia" w:hAnsiTheme="majorHAnsi" w:cstheme="majorBidi"/>
      <w:spacing w:val="4"/>
      <w:sz w:val="24"/>
      <w:szCs w:val="24"/>
    </w:rPr>
  </w:style>
  <w:style w:type="character" w:customStyle="1" w:styleId="40">
    <w:name w:val="標題 4 字元"/>
    <w:basedOn w:val="a0"/>
    <w:link w:val="4"/>
    <w:uiPriority w:val="9"/>
    <w:rsid w:val="00502C18"/>
    <w:rPr>
      <w:rFonts w:asciiTheme="majorHAnsi" w:eastAsiaTheme="majorEastAsia" w:hAnsiTheme="majorHAnsi" w:cstheme="majorBidi"/>
      <w:i/>
      <w:iCs/>
      <w:sz w:val="24"/>
      <w:szCs w:val="24"/>
    </w:rPr>
  </w:style>
  <w:style w:type="character" w:customStyle="1" w:styleId="50">
    <w:name w:val="標題 5 字元"/>
    <w:basedOn w:val="a0"/>
    <w:link w:val="5"/>
    <w:uiPriority w:val="9"/>
    <w:rsid w:val="00502C18"/>
    <w:rPr>
      <w:rFonts w:asciiTheme="majorHAnsi" w:eastAsiaTheme="majorEastAsia" w:hAnsiTheme="majorHAnsi" w:cstheme="majorBidi"/>
      <w:b/>
      <w:bCs/>
    </w:rPr>
  </w:style>
  <w:style w:type="character" w:customStyle="1" w:styleId="60">
    <w:name w:val="標題 6 字元"/>
    <w:basedOn w:val="a0"/>
    <w:link w:val="6"/>
    <w:uiPriority w:val="9"/>
    <w:rsid w:val="00502C18"/>
    <w:rPr>
      <w:rFonts w:asciiTheme="majorHAnsi" w:eastAsiaTheme="majorEastAsia" w:hAnsiTheme="majorHAnsi" w:cstheme="majorBidi"/>
      <w:b/>
      <w:bCs/>
      <w:i/>
      <w:iCs/>
    </w:rPr>
  </w:style>
  <w:style w:type="character" w:customStyle="1" w:styleId="70">
    <w:name w:val="標題 7 字元"/>
    <w:basedOn w:val="a0"/>
    <w:link w:val="7"/>
    <w:uiPriority w:val="9"/>
    <w:semiHidden/>
    <w:rsid w:val="00502C18"/>
    <w:rPr>
      <w:i/>
      <w:iCs/>
    </w:rPr>
  </w:style>
  <w:style w:type="character" w:customStyle="1" w:styleId="80">
    <w:name w:val="標題 8 字元"/>
    <w:basedOn w:val="a0"/>
    <w:link w:val="8"/>
    <w:uiPriority w:val="9"/>
    <w:semiHidden/>
    <w:rsid w:val="00502C18"/>
    <w:rPr>
      <w:b/>
      <w:bCs/>
    </w:rPr>
  </w:style>
  <w:style w:type="character" w:customStyle="1" w:styleId="90">
    <w:name w:val="標題 9 字元"/>
    <w:basedOn w:val="a0"/>
    <w:link w:val="9"/>
    <w:uiPriority w:val="9"/>
    <w:semiHidden/>
    <w:rsid w:val="00502C18"/>
    <w:rPr>
      <w:i/>
      <w:iCs/>
    </w:rPr>
  </w:style>
  <w:style w:type="paragraph" w:styleId="af">
    <w:name w:val="caption"/>
    <w:basedOn w:val="a"/>
    <w:next w:val="a"/>
    <w:uiPriority w:val="35"/>
    <w:semiHidden/>
    <w:unhideWhenUsed/>
    <w:qFormat/>
    <w:rsid w:val="00502C18"/>
    <w:rPr>
      <w:b/>
      <w:bCs/>
      <w:sz w:val="18"/>
      <w:szCs w:val="18"/>
    </w:rPr>
  </w:style>
  <w:style w:type="character" w:customStyle="1" w:styleId="a4">
    <w:name w:val="標題 字元"/>
    <w:basedOn w:val="a0"/>
    <w:link w:val="a3"/>
    <w:uiPriority w:val="10"/>
    <w:rsid w:val="00502C18"/>
    <w:rPr>
      <w:rFonts w:asciiTheme="majorHAnsi" w:eastAsiaTheme="majorEastAsia" w:hAnsiTheme="majorHAnsi" w:cstheme="majorBidi"/>
      <w:b/>
      <w:bCs/>
      <w:spacing w:val="-7"/>
      <w:sz w:val="48"/>
      <w:szCs w:val="48"/>
    </w:rPr>
  </w:style>
  <w:style w:type="character" w:customStyle="1" w:styleId="ad">
    <w:name w:val="副標題 字元"/>
    <w:basedOn w:val="a0"/>
    <w:link w:val="ac"/>
    <w:uiPriority w:val="11"/>
    <w:rsid w:val="00502C18"/>
    <w:rPr>
      <w:rFonts w:asciiTheme="majorHAnsi" w:eastAsiaTheme="majorEastAsia" w:hAnsiTheme="majorHAnsi" w:cstheme="majorBidi"/>
      <w:sz w:val="24"/>
      <w:szCs w:val="24"/>
    </w:rPr>
  </w:style>
  <w:style w:type="character" w:styleId="af0">
    <w:name w:val="Strong"/>
    <w:basedOn w:val="a0"/>
    <w:uiPriority w:val="22"/>
    <w:qFormat/>
    <w:rsid w:val="00502C18"/>
    <w:rPr>
      <w:b/>
      <w:bCs/>
      <w:color w:val="auto"/>
    </w:rPr>
  </w:style>
  <w:style w:type="character" w:styleId="af1">
    <w:name w:val="Emphasis"/>
    <w:basedOn w:val="a0"/>
    <w:uiPriority w:val="20"/>
    <w:qFormat/>
    <w:rsid w:val="00502C18"/>
    <w:rPr>
      <w:i/>
      <w:iCs/>
      <w:color w:val="auto"/>
    </w:rPr>
  </w:style>
  <w:style w:type="paragraph" w:styleId="af2">
    <w:name w:val="No Spacing"/>
    <w:uiPriority w:val="1"/>
    <w:qFormat/>
    <w:rsid w:val="00502C18"/>
    <w:pPr>
      <w:spacing w:after="0" w:line="240" w:lineRule="auto"/>
    </w:pPr>
  </w:style>
  <w:style w:type="paragraph" w:styleId="af3">
    <w:name w:val="Quote"/>
    <w:basedOn w:val="a"/>
    <w:next w:val="a"/>
    <w:link w:val="af4"/>
    <w:uiPriority w:val="29"/>
    <w:qFormat/>
    <w:rsid w:val="00502C1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f4">
    <w:name w:val="引文 字元"/>
    <w:basedOn w:val="a0"/>
    <w:link w:val="af3"/>
    <w:uiPriority w:val="29"/>
    <w:rsid w:val="00502C18"/>
    <w:rPr>
      <w:rFonts w:asciiTheme="majorHAnsi" w:eastAsiaTheme="majorEastAsia" w:hAnsiTheme="majorHAnsi" w:cstheme="majorBidi"/>
      <w:i/>
      <w:iCs/>
      <w:sz w:val="24"/>
      <w:szCs w:val="24"/>
    </w:rPr>
  </w:style>
  <w:style w:type="paragraph" w:styleId="af5">
    <w:name w:val="Intense Quote"/>
    <w:basedOn w:val="a"/>
    <w:next w:val="a"/>
    <w:link w:val="af6"/>
    <w:uiPriority w:val="30"/>
    <w:qFormat/>
    <w:rsid w:val="00502C1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6">
    <w:name w:val="鮮明引文 字元"/>
    <w:basedOn w:val="a0"/>
    <w:link w:val="af5"/>
    <w:uiPriority w:val="30"/>
    <w:rsid w:val="00502C18"/>
    <w:rPr>
      <w:rFonts w:asciiTheme="majorHAnsi" w:eastAsiaTheme="majorEastAsia" w:hAnsiTheme="majorHAnsi" w:cstheme="majorBidi"/>
      <w:sz w:val="26"/>
      <w:szCs w:val="26"/>
    </w:rPr>
  </w:style>
  <w:style w:type="character" w:styleId="af7">
    <w:name w:val="Subtle Emphasis"/>
    <w:basedOn w:val="a0"/>
    <w:uiPriority w:val="19"/>
    <w:qFormat/>
    <w:rsid w:val="00502C18"/>
    <w:rPr>
      <w:i/>
      <w:iCs/>
      <w:color w:val="auto"/>
    </w:rPr>
  </w:style>
  <w:style w:type="character" w:styleId="af8">
    <w:name w:val="Intense Emphasis"/>
    <w:basedOn w:val="a0"/>
    <w:uiPriority w:val="21"/>
    <w:qFormat/>
    <w:rsid w:val="00502C18"/>
    <w:rPr>
      <w:b/>
      <w:bCs/>
      <w:i/>
      <w:iCs/>
      <w:color w:val="auto"/>
    </w:rPr>
  </w:style>
  <w:style w:type="character" w:styleId="af9">
    <w:name w:val="Subtle Reference"/>
    <w:basedOn w:val="a0"/>
    <w:uiPriority w:val="31"/>
    <w:qFormat/>
    <w:rsid w:val="00502C18"/>
    <w:rPr>
      <w:smallCaps/>
      <w:color w:val="auto"/>
      <w:u w:val="single" w:color="7F7F7F" w:themeColor="text1" w:themeTint="80"/>
    </w:rPr>
  </w:style>
  <w:style w:type="character" w:styleId="afa">
    <w:name w:val="Intense Reference"/>
    <w:basedOn w:val="a0"/>
    <w:uiPriority w:val="32"/>
    <w:qFormat/>
    <w:rsid w:val="00502C18"/>
    <w:rPr>
      <w:b/>
      <w:bCs/>
      <w:smallCaps/>
      <w:color w:val="auto"/>
      <w:u w:val="single"/>
    </w:rPr>
  </w:style>
  <w:style w:type="character" w:styleId="afb">
    <w:name w:val="Book Title"/>
    <w:basedOn w:val="a0"/>
    <w:uiPriority w:val="33"/>
    <w:qFormat/>
    <w:rsid w:val="00502C18"/>
    <w:rPr>
      <w:b/>
      <w:bCs/>
      <w:smallCaps/>
      <w:color w:val="auto"/>
    </w:rPr>
  </w:style>
  <w:style w:type="paragraph" w:styleId="afc">
    <w:name w:val="TOC Heading"/>
    <w:basedOn w:val="1"/>
    <w:next w:val="a"/>
    <w:uiPriority w:val="39"/>
    <w:semiHidden/>
    <w:unhideWhenUsed/>
    <w:qFormat/>
    <w:rsid w:val="00502C18"/>
    <w:pPr>
      <w:outlineLvl w:val="9"/>
    </w:pPr>
  </w:style>
  <w:style w:type="table" w:customStyle="1" w:styleId="afd">
    <w:basedOn w:val="TableNormal0"/>
    <w:tblPr>
      <w:tblStyleRowBandSize w:val="1"/>
      <w:tblStyleColBandSize w:val="1"/>
      <w:tblCellMar>
        <w:left w:w="108" w:type="dxa"/>
        <w:right w:w="108" w:type="dxa"/>
      </w:tblCellMar>
    </w:tblPr>
  </w:style>
  <w:style w:type="paragraph" w:styleId="afe">
    <w:name w:val="List Paragraph"/>
    <w:basedOn w:val="a"/>
    <w:uiPriority w:val="34"/>
    <w:qFormat/>
    <w:rsid w:val="005A292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mgr.cute.edu.tw/d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mgr.cute.edu.tw/d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o.gl/UFPTM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15BB6-4E13-4F50-BEDF-17079BF1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dcterms:created xsi:type="dcterms:W3CDTF">2018-12-22T08:06:00Z</dcterms:created>
  <dcterms:modified xsi:type="dcterms:W3CDTF">2018-12-22T08:06:00Z</dcterms:modified>
</cp:coreProperties>
</file>