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40" w:rsidRPr="00374C42" w:rsidRDefault="00773F40" w:rsidP="00266F95">
      <w:pPr>
        <w:jc w:val="both"/>
        <w:rPr>
          <w:rFonts w:ascii="Arial" w:eastAsia="標楷體" w:hAnsi="Arial" w:cs="新細明體"/>
          <w:b/>
          <w:bCs/>
          <w:color w:val="000000"/>
          <w:kern w:val="0"/>
          <w:szCs w:val="32"/>
        </w:rPr>
      </w:pPr>
      <w:r w:rsidRPr="00374C42">
        <w:rPr>
          <w:rFonts w:ascii="Arial" w:eastAsia="標楷體" w:hAnsi="Arial" w:hint="eastAsia"/>
        </w:rPr>
        <w:t>寫作格式</w:t>
      </w:r>
      <w:r w:rsidR="00266F95" w:rsidRPr="00374C42">
        <w:rPr>
          <w:rFonts w:ascii="Arial" w:eastAsia="標楷體" w:hAnsi="Arial" w:hint="eastAsia"/>
          <w:bdr w:val="single" w:sz="4" w:space="0" w:color="auto"/>
        </w:rPr>
        <w:t>範例</w:t>
      </w:r>
      <w:r w:rsidR="00266F95" w:rsidRPr="00374C42">
        <w:rPr>
          <w:rFonts w:ascii="Arial" w:eastAsia="標楷體" w:hAnsi="Arial" w:hint="eastAsia"/>
        </w:rPr>
        <w:t>：（內</w:t>
      </w:r>
      <w:r w:rsidRPr="00374C42">
        <w:rPr>
          <w:rFonts w:ascii="Arial" w:eastAsia="標楷體" w:hAnsi="Arial" w:hint="eastAsia"/>
        </w:rPr>
        <w:t>文</w:t>
      </w:r>
      <w:r w:rsidR="00FB2DB7" w:rsidRPr="00374C42">
        <w:rPr>
          <w:rFonts w:ascii="Arial" w:eastAsia="標楷體" w:hAnsi="Arial" w:hint="eastAsia"/>
        </w:rPr>
        <w:t>節錄自</w:t>
      </w:r>
      <w:r w:rsidR="00266F95" w:rsidRPr="00374C42">
        <w:rPr>
          <w:rFonts w:ascii="Arial" w:eastAsia="標楷體" w:hAnsi="Arial" w:hint="eastAsia"/>
        </w:rPr>
        <w:t>中學生網站讀書</w:t>
      </w:r>
      <w:r w:rsidRPr="00374C42">
        <w:rPr>
          <w:rFonts w:ascii="Arial" w:eastAsia="標楷體" w:hAnsi="Arial" w:hint="eastAsia"/>
          <w:color w:val="000000"/>
          <w:szCs w:val="28"/>
        </w:rPr>
        <w:t>心得</w:t>
      </w:r>
      <w:r w:rsidR="00266F95" w:rsidRPr="00374C42">
        <w:rPr>
          <w:rFonts w:ascii="Arial" w:eastAsia="標楷體" w:hAnsi="Arial" w:hint="eastAsia"/>
          <w:color w:val="000000"/>
          <w:szCs w:val="28"/>
        </w:rPr>
        <w:t>寫作範例</w:t>
      </w:r>
      <w:r w:rsidR="00601CCE" w:rsidRPr="00374C42">
        <w:rPr>
          <w:rFonts w:ascii="Arial" w:eastAsia="標楷體" w:hAnsi="Arial" w:hint="eastAsia"/>
          <w:color w:val="000000"/>
          <w:szCs w:val="28"/>
        </w:rPr>
        <w:t>部分文字</w:t>
      </w:r>
      <w:r w:rsidRPr="00374C42">
        <w:rPr>
          <w:rFonts w:ascii="Arial" w:eastAsia="標楷體" w:hAnsi="Arial"/>
          <w:color w:val="000000"/>
          <w:szCs w:val="28"/>
        </w:rPr>
        <w:t>）</w:t>
      </w:r>
    </w:p>
    <w:p w:rsidR="000911C0" w:rsidRPr="00374C42" w:rsidRDefault="004C5D8E" w:rsidP="000911C0">
      <w:pPr>
        <w:ind w:firstLineChars="200" w:firstLine="480"/>
        <w:jc w:val="both"/>
        <w:rPr>
          <w:rFonts w:ascii="Arial" w:eastAsia="標楷體" w:hAnsi="Arial"/>
          <w:bdr w:val="single" w:sz="4" w:space="0" w:color="auto"/>
        </w:rPr>
      </w:pPr>
      <w:r w:rsidRPr="00374C42">
        <w:rPr>
          <w:rFonts w:ascii="Arial" w:eastAsia="標楷體" w:hAnsi="Arial" w:hint="eastAsia"/>
        </w:rPr>
        <w:t xml:space="preserve">          </w:t>
      </w:r>
    </w:p>
    <w:p w:rsidR="00266F95" w:rsidRPr="00374C42" w:rsidRDefault="00266F95" w:rsidP="000911C0">
      <w:pPr>
        <w:ind w:firstLineChars="200" w:firstLine="480"/>
        <w:jc w:val="both"/>
        <w:rPr>
          <w:rFonts w:ascii="Arial" w:eastAsia="標楷體" w:hAnsi="Arial"/>
          <w:sz w:val="32"/>
          <w:szCs w:val="32"/>
        </w:rPr>
      </w:pPr>
      <w:r w:rsidRPr="00374C42">
        <w:rPr>
          <w:rFonts w:ascii="Arial" w:eastAsia="標楷體" w:hAnsi="Arial" w:hint="eastAsia"/>
        </w:rPr>
        <w:t xml:space="preserve">          </w:t>
      </w:r>
      <w:r w:rsidR="00601CCE" w:rsidRPr="00374C42">
        <w:rPr>
          <w:rFonts w:ascii="Arial" w:eastAsia="標楷體" w:hAnsi="Arial" w:hint="eastAsia"/>
        </w:rPr>
        <w:t xml:space="preserve">        </w:t>
      </w:r>
      <w:r w:rsidRPr="00374C42">
        <w:rPr>
          <w:rFonts w:ascii="Arial" w:eastAsia="標楷體" w:hAnsi="Arial" w:hint="eastAsia"/>
          <w:sz w:val="32"/>
          <w:szCs w:val="32"/>
        </w:rPr>
        <w:t xml:space="preserve">  </w:t>
      </w:r>
      <w:r w:rsidR="00601CCE" w:rsidRPr="00374C42">
        <w:rPr>
          <w:rFonts w:ascii="Arial" w:eastAsia="標楷體" w:hAnsi="Arial" w:hint="eastAsia"/>
          <w:sz w:val="32"/>
          <w:szCs w:val="32"/>
        </w:rPr>
        <w:t>樂觀的人生態度</w:t>
      </w:r>
    </w:p>
    <w:p w:rsidR="00601CCE" w:rsidRPr="00374C42" w:rsidRDefault="00601CCE" w:rsidP="000911C0">
      <w:pPr>
        <w:ind w:firstLineChars="200" w:firstLine="480"/>
        <w:jc w:val="both"/>
        <w:rPr>
          <w:rFonts w:ascii="Arial" w:eastAsia="標楷體" w:hAnsi="Arial"/>
          <w:sz w:val="32"/>
          <w:szCs w:val="32"/>
        </w:rPr>
      </w:pPr>
      <w:r w:rsidRPr="00374C42">
        <w:rPr>
          <w:rFonts w:ascii="Arial" w:eastAsia="標楷體" w:hAnsi="Arial" w:hint="eastAsia"/>
        </w:rPr>
        <w:t xml:space="preserve">                     </w:t>
      </w:r>
      <w:r w:rsidRPr="00374C42">
        <w:rPr>
          <w:rFonts w:ascii="Arial" w:eastAsia="標楷體" w:hAnsi="Arial" w:cs="新細明體"/>
          <w:kern w:val="0"/>
          <w:sz w:val="32"/>
          <w:szCs w:val="32"/>
        </w:rPr>
        <w:t>《五體不滿足》</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一、</w:t>
      </w:r>
      <w:r w:rsidR="009B3B12" w:rsidRPr="00374C42">
        <w:rPr>
          <w:rFonts w:ascii="Arial" w:eastAsia="標楷體" w:hAnsi="Arial" w:cs="新細明體" w:hint="eastAsia"/>
          <w:kern w:val="0"/>
        </w:rPr>
        <w:t>內容簡介</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本書作者乙武洋匡一出生即被醫生判定為原因不明的「先天性四肢切斷」，也就是一般人說的「天生沒手沒腳」，但他說：「殘障只是我身體的特徵，沒有必要為身體上的特徵而苦惱。《五體不滿足》是乙武洋匡以生活化的語句，描寫他從幼稚園到目前生活的自傳，成為他代表性的暢銷之作，因他那樂觀進取的生活態度，使得各地紛紛掀起了一股乙武炫風，也為低迷的社會帶來一股希望的泉源。</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hint="eastAsia"/>
          <w:kern w:val="0"/>
        </w:rPr>
        <w:t>二</w:t>
      </w:r>
      <w:r w:rsidRPr="00374C42">
        <w:rPr>
          <w:rFonts w:ascii="Arial" w:eastAsia="標楷體" w:hAnsi="Arial" w:cs="新細明體"/>
          <w:kern w:val="0"/>
        </w:rPr>
        <w:t>、</w:t>
      </w:r>
      <w:r w:rsidRPr="00374C42">
        <w:rPr>
          <w:rFonts w:ascii="Arial" w:eastAsia="標楷體" w:hAnsi="Arial" w:cs="新細明體" w:hint="eastAsia"/>
          <w:kern w:val="0"/>
        </w:rPr>
        <w:t>閱讀心得</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綜觀整個社會，雖說這是個二十一世紀的高醫療、高科技世代，但社會上仍有許多身心殘障或患有特殊疾病的人，因求助無門而自怨自艾，怨恨老天爺為何如此折磨我？埋怨父母親為何給自己如此的一副身體？但如果他們能夠換個角度想一想，與其怨天尤人度過一生，何不像「乙武洋匡」一般活出生命的色彩，我想雖然這些身心障礙的人，在身體的某些機能異於常人，但相信只要肯走出心理障礙的陰霾，在能力上不一定就會輸於手腳健全的人。</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我覺得決定一個身心障礙的人，將來的一生是充當一個和常人平起平坐的樂觀主義者，還是一位只肯在黑暗中哭泣好像明天就要世界末日似的之悲觀主義者，和周遭的家人親友用什麼眼光來看待他異於常人的部分，尤其是父母的教導關懷最為重要，如果雙親能夠從小就將他看待為一個正常的小孩，給他一個健康的概念「別人能做的，你也一定辦得到」，讓他獨立自主的成長發育，而不只一味地仰賴父母、依賴他人。</w:t>
      </w:r>
    </w:p>
    <w:p w:rsidR="00266F95" w:rsidRPr="00374C42" w:rsidRDefault="00266F95" w:rsidP="00266F95">
      <w:pPr>
        <w:widowControl/>
        <w:spacing w:before="100" w:beforeAutospacing="1" w:after="100" w:afterAutospacing="1" w:line="300" w:lineRule="atLeast"/>
        <w:rPr>
          <w:rFonts w:ascii="Arial" w:eastAsia="標楷體" w:hAnsi="Arial" w:cs="新細明體"/>
          <w:kern w:val="0"/>
        </w:rPr>
      </w:pPr>
      <w:r w:rsidRPr="00374C42">
        <w:rPr>
          <w:rFonts w:ascii="Arial" w:eastAsia="標楷體" w:hAnsi="Arial" w:cs="新細明體"/>
          <w:kern w:val="0"/>
        </w:rPr>
        <w:t>在今日相信你曾經聽過許多小孩或青少年說：「白做工的，反正我也做不好」「做了也沒用，反正我都那麼笨了」等諸如此類的話，也相信你曾經在電視報導中看到一些飆車的青少年說「我無聊啊！除了飆車我又不知道自己能做些什麼」其實不管你是個四肢健全或身心殘障者，在這個社會裡都是不可或缺的一個個體，只是你必須知道自己在人群中扮演的是什麼角色，而且不管這個角色是紅花、還是綠葉，都必須好好詮釋這角色，所以無論你是怎樣的一個人，最重要的必須要「超越自己」「肯定自己」「創造自己」。</w:t>
      </w:r>
    </w:p>
    <w:p w:rsidR="007A14F1" w:rsidRPr="00374C42" w:rsidRDefault="007A14F1" w:rsidP="004C5D8E">
      <w:pPr>
        <w:jc w:val="both"/>
        <w:rPr>
          <w:rFonts w:ascii="Arial" w:eastAsia="標楷體" w:hAnsi="Arial"/>
        </w:rPr>
      </w:pPr>
    </w:p>
    <w:p w:rsidR="004C5D8E" w:rsidRDefault="00745D67" w:rsidP="004C5D8E">
      <w:pPr>
        <w:jc w:val="both"/>
        <w:rPr>
          <w:rFonts w:ascii="Arial" w:eastAsia="標楷體" w:hAnsi="Arial"/>
        </w:rPr>
      </w:pPr>
      <w:r w:rsidRPr="00374C42">
        <w:rPr>
          <w:rFonts w:ascii="Arial" w:eastAsia="標楷體" w:hAnsi="Arial" w:hint="eastAsia"/>
        </w:rPr>
        <w:t>(</w:t>
      </w:r>
      <w:r w:rsidR="004C5D8E" w:rsidRPr="00374C42">
        <w:rPr>
          <w:rFonts w:ascii="Arial" w:eastAsia="標楷體" w:hAnsi="Arial" w:hint="eastAsia"/>
        </w:rPr>
        <w:t>註</w:t>
      </w:r>
      <w:r w:rsidR="00C210EC">
        <w:rPr>
          <w:rFonts w:ascii="Arial" w:eastAsia="標楷體" w:hAnsi="Arial" w:hint="eastAsia"/>
        </w:rPr>
        <w:t>1</w:t>
      </w:r>
      <w:r w:rsidR="004C5D8E" w:rsidRPr="00374C42">
        <w:rPr>
          <w:rFonts w:ascii="Arial" w:eastAsia="標楷體" w:hAnsi="Arial" w:hint="eastAsia"/>
        </w:rPr>
        <w:t xml:space="preserve">: </w:t>
      </w:r>
      <w:r w:rsidR="004C5D8E" w:rsidRPr="00374C42">
        <w:rPr>
          <w:rFonts w:ascii="Arial" w:eastAsia="標楷體" w:hAnsi="Arial" w:hint="eastAsia"/>
        </w:rPr>
        <w:t>本篇範例不足</w:t>
      </w:r>
      <w:r w:rsidR="00C210EC">
        <w:rPr>
          <w:rFonts w:ascii="Arial" w:eastAsia="標楷體" w:hAnsi="Arial" w:hint="eastAsia"/>
        </w:rPr>
        <w:t>15</w:t>
      </w:r>
      <w:r w:rsidR="004C5D8E" w:rsidRPr="00374C42">
        <w:rPr>
          <w:rFonts w:ascii="Arial" w:eastAsia="標楷體" w:hAnsi="Arial" w:hint="eastAsia"/>
        </w:rPr>
        <w:t>00</w:t>
      </w:r>
      <w:r w:rsidR="004C5D8E" w:rsidRPr="00374C42">
        <w:rPr>
          <w:rFonts w:ascii="Arial" w:eastAsia="標楷體" w:hAnsi="Arial" w:hint="eastAsia"/>
        </w:rPr>
        <w:t>字。</w:t>
      </w:r>
      <w:r w:rsidRPr="00374C42">
        <w:rPr>
          <w:rFonts w:ascii="Arial" w:eastAsia="標楷體" w:hAnsi="Arial" w:hint="eastAsia"/>
        </w:rPr>
        <w:t>)</w:t>
      </w:r>
    </w:p>
    <w:p w:rsidR="00C210EC" w:rsidRPr="00374C42" w:rsidRDefault="00C210EC" w:rsidP="004C5D8E">
      <w:pPr>
        <w:jc w:val="both"/>
        <w:rPr>
          <w:rFonts w:ascii="Arial" w:eastAsia="標楷體" w:hAnsi="Arial"/>
        </w:rPr>
      </w:pPr>
      <w:r w:rsidRPr="00374C42">
        <w:rPr>
          <w:rFonts w:ascii="Arial" w:eastAsia="標楷體" w:hAnsi="Arial" w:hint="eastAsia"/>
        </w:rPr>
        <w:t>(</w:t>
      </w:r>
      <w:r w:rsidRPr="00374C42">
        <w:rPr>
          <w:rFonts w:ascii="Arial" w:eastAsia="標楷體" w:hAnsi="Arial" w:hint="eastAsia"/>
        </w:rPr>
        <w:t>註</w:t>
      </w:r>
      <w:r>
        <w:rPr>
          <w:rFonts w:ascii="Arial" w:eastAsia="標楷體" w:hAnsi="Arial" w:hint="eastAsia"/>
        </w:rPr>
        <w:t>2</w:t>
      </w:r>
      <w:r w:rsidRPr="00374C42">
        <w:rPr>
          <w:rFonts w:ascii="Arial" w:eastAsia="標楷體" w:hAnsi="Arial" w:hint="eastAsia"/>
        </w:rPr>
        <w:t xml:space="preserve">: </w:t>
      </w:r>
      <w:r w:rsidRPr="00374C42">
        <w:rPr>
          <w:rFonts w:ascii="Arial" w:eastAsia="標楷體" w:hAnsi="Arial" w:hint="eastAsia"/>
        </w:rPr>
        <w:t>本篇範例</w:t>
      </w:r>
      <w:r>
        <w:rPr>
          <w:rFonts w:ascii="Arial" w:eastAsia="標楷體" w:hAnsi="Arial" w:hint="eastAsia"/>
        </w:rPr>
        <w:t>檔案可至左營高中「首頁」→「教務處」→「教學組」下載使用</w:t>
      </w:r>
      <w:r w:rsidRPr="00374C42">
        <w:rPr>
          <w:rFonts w:ascii="Arial" w:eastAsia="標楷體" w:hAnsi="Arial" w:hint="eastAsia"/>
        </w:rPr>
        <w:t>)</w:t>
      </w:r>
    </w:p>
    <w:p w:rsidR="003B13FF" w:rsidRPr="00374C42" w:rsidRDefault="003B13FF" w:rsidP="001A7D77">
      <w:pPr>
        <w:adjustRightInd w:val="0"/>
        <w:snapToGrid w:val="0"/>
        <w:spacing w:beforeLines="15" w:before="54" w:afterLines="15" w:after="54"/>
        <w:rPr>
          <w:rFonts w:ascii="Arial" w:eastAsia="標楷體" w:hAnsi="Arial"/>
        </w:rPr>
      </w:pPr>
      <w:bookmarkStart w:id="0" w:name="_GoBack"/>
      <w:bookmarkEnd w:id="0"/>
    </w:p>
    <w:p w:rsidR="000911C0" w:rsidRPr="00374C42" w:rsidRDefault="000911C0">
      <w:pPr>
        <w:ind w:firstLineChars="200" w:firstLine="480"/>
        <w:jc w:val="both"/>
        <w:rPr>
          <w:rFonts w:ascii="Arial" w:eastAsia="標楷體" w:hAnsi="Arial"/>
        </w:rPr>
      </w:pPr>
    </w:p>
    <w:sectPr w:rsidR="000911C0" w:rsidRPr="00374C42" w:rsidSect="00FD246A">
      <w:footerReference w:type="even" r:id="rId7"/>
      <w:footerReference w:type="default" r:id="rId8"/>
      <w:pgSz w:w="11906" w:h="16838"/>
      <w:pgMar w:top="1077" w:right="1134" w:bottom="107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0A7" w:rsidRDefault="008700A7">
      <w:r>
        <w:separator/>
      </w:r>
    </w:p>
  </w:endnote>
  <w:endnote w:type="continuationSeparator" w:id="0">
    <w:p w:rsidR="008700A7" w:rsidRDefault="0087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6C" w:rsidRDefault="00367A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367A6C" w:rsidRDefault="00367A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6C" w:rsidRDefault="00367A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7D77">
      <w:rPr>
        <w:rStyle w:val="a6"/>
        <w:noProof/>
      </w:rPr>
      <w:t>1</w:t>
    </w:r>
    <w:r>
      <w:rPr>
        <w:rStyle w:val="a6"/>
      </w:rPr>
      <w:fldChar w:fldCharType="end"/>
    </w:r>
  </w:p>
  <w:p w:rsidR="00367A6C" w:rsidRDefault="00367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0A7" w:rsidRDefault="008700A7">
      <w:r>
        <w:separator/>
      </w:r>
    </w:p>
  </w:footnote>
  <w:footnote w:type="continuationSeparator" w:id="0">
    <w:p w:rsidR="008700A7" w:rsidRDefault="00870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630"/>
    <w:multiLevelType w:val="hybridMultilevel"/>
    <w:tmpl w:val="AA088D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63A28"/>
    <w:multiLevelType w:val="hybridMultilevel"/>
    <w:tmpl w:val="D012F38C"/>
    <w:lvl w:ilvl="0" w:tplc="9BBCEAC2">
      <w:start w:val="3"/>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E366AE2"/>
    <w:multiLevelType w:val="hybridMultilevel"/>
    <w:tmpl w:val="E9C850B8"/>
    <w:lvl w:ilvl="0" w:tplc="3E325F06">
      <w:start w:val="1"/>
      <w:numFmt w:val="ideographLegalTraditional"/>
      <w:lvlText w:val="%1、"/>
      <w:lvlJc w:val="left"/>
      <w:pPr>
        <w:tabs>
          <w:tab w:val="num" w:pos="720"/>
        </w:tabs>
        <w:ind w:left="720" w:hanging="480"/>
      </w:pPr>
      <w:rPr>
        <w:rFonts w:hint="eastAsia"/>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10051F2"/>
    <w:multiLevelType w:val="hybridMultilevel"/>
    <w:tmpl w:val="D04A2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04324B"/>
    <w:multiLevelType w:val="hybridMultilevel"/>
    <w:tmpl w:val="281ABF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9D5A89"/>
    <w:multiLevelType w:val="hybridMultilevel"/>
    <w:tmpl w:val="8A382A5E"/>
    <w:lvl w:ilvl="0" w:tplc="8B56F1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52254C6"/>
    <w:multiLevelType w:val="hybridMultilevel"/>
    <w:tmpl w:val="F9109E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807003"/>
    <w:multiLevelType w:val="hybridMultilevel"/>
    <w:tmpl w:val="3A7AD370"/>
    <w:lvl w:ilvl="0" w:tplc="812C1120">
      <w:start w:val="3"/>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A5F4180"/>
    <w:multiLevelType w:val="hybridMultilevel"/>
    <w:tmpl w:val="340E535C"/>
    <w:lvl w:ilvl="0" w:tplc="0C08DEC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E134A35"/>
    <w:multiLevelType w:val="hybridMultilevel"/>
    <w:tmpl w:val="36BE94BA"/>
    <w:lvl w:ilvl="0" w:tplc="2B9419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D1330E8"/>
    <w:multiLevelType w:val="hybridMultilevel"/>
    <w:tmpl w:val="3CCEFC72"/>
    <w:lvl w:ilvl="0" w:tplc="F7064B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52CE79B9"/>
    <w:multiLevelType w:val="hybridMultilevel"/>
    <w:tmpl w:val="F36E71C6"/>
    <w:lvl w:ilvl="0" w:tplc="3E3A91D6">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891FDF"/>
    <w:multiLevelType w:val="hybridMultilevel"/>
    <w:tmpl w:val="F01C0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1E3DC6"/>
    <w:multiLevelType w:val="hybridMultilevel"/>
    <w:tmpl w:val="E746FD14"/>
    <w:lvl w:ilvl="0" w:tplc="627A5E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7975EC"/>
    <w:multiLevelType w:val="hybridMultilevel"/>
    <w:tmpl w:val="F3769D58"/>
    <w:lvl w:ilvl="0" w:tplc="2894FF3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64FA116B"/>
    <w:multiLevelType w:val="hybridMultilevel"/>
    <w:tmpl w:val="B882C8FE"/>
    <w:lvl w:ilvl="0" w:tplc="D5F007A0">
      <w:start w:val="1"/>
      <w:numFmt w:val="ideographLegalTraditional"/>
      <w:lvlText w:val="%1、"/>
      <w:lvlJc w:val="left"/>
      <w:pPr>
        <w:tabs>
          <w:tab w:val="num" w:pos="480"/>
        </w:tabs>
        <w:ind w:left="480" w:hanging="480"/>
      </w:pPr>
      <w:rPr>
        <w:rFonts w:hint="eastAsia"/>
      </w:rPr>
    </w:lvl>
    <w:lvl w:ilvl="1" w:tplc="44EEBD36">
      <w:start w:val="1"/>
      <w:numFmt w:val="taiwaneseCountingThousand"/>
      <w:lvlText w:val="（%2）"/>
      <w:lvlJc w:val="left"/>
      <w:pPr>
        <w:tabs>
          <w:tab w:val="num" w:pos="1200"/>
        </w:tabs>
        <w:ind w:left="1200" w:hanging="720"/>
      </w:pPr>
      <w:rPr>
        <w:rFonts w:hint="eastAsia"/>
        <w:lang w:val="en-US"/>
      </w:rPr>
    </w:lvl>
    <w:lvl w:ilvl="2" w:tplc="0409001B">
      <w:start w:val="1"/>
      <w:numFmt w:val="lowerRoman"/>
      <w:lvlText w:val="%3."/>
      <w:lvlJc w:val="right"/>
      <w:pPr>
        <w:tabs>
          <w:tab w:val="num" w:pos="1440"/>
        </w:tabs>
        <w:ind w:left="1440" w:hanging="480"/>
      </w:pPr>
    </w:lvl>
    <w:lvl w:ilvl="3" w:tplc="DE3EAECA">
      <w:start w:val="1"/>
      <w:numFmt w:val="decimalFullWidth"/>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A772AAD"/>
    <w:multiLevelType w:val="hybridMultilevel"/>
    <w:tmpl w:val="F17CD97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EC015B"/>
    <w:multiLevelType w:val="hybridMultilevel"/>
    <w:tmpl w:val="958CC840"/>
    <w:lvl w:ilvl="0" w:tplc="DAC0AD54">
      <w:start w:val="1"/>
      <w:numFmt w:val="decimal"/>
      <w:lvlText w:val="%1."/>
      <w:lvlJc w:val="left"/>
      <w:pPr>
        <w:tabs>
          <w:tab w:val="num" w:pos="840"/>
        </w:tabs>
        <w:ind w:left="840" w:hanging="36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7DDD6CC2"/>
    <w:multiLevelType w:val="hybridMultilevel"/>
    <w:tmpl w:val="A554F8A2"/>
    <w:lvl w:ilvl="0" w:tplc="04090015">
      <w:start w:val="1"/>
      <w:numFmt w:val="taiwaneseCountingThousand"/>
      <w:lvlText w:val="%1、"/>
      <w:lvlJc w:val="left"/>
      <w:pPr>
        <w:ind w:left="480" w:hanging="480"/>
      </w:pPr>
    </w:lvl>
    <w:lvl w:ilvl="1" w:tplc="2A986BA8">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5"/>
  </w:num>
  <w:num w:numId="4">
    <w:abstractNumId w:val="1"/>
  </w:num>
  <w:num w:numId="5">
    <w:abstractNumId w:val="17"/>
  </w:num>
  <w:num w:numId="6">
    <w:abstractNumId w:val="4"/>
  </w:num>
  <w:num w:numId="7">
    <w:abstractNumId w:val="14"/>
  </w:num>
  <w:num w:numId="8">
    <w:abstractNumId w:val="2"/>
  </w:num>
  <w:num w:numId="9">
    <w:abstractNumId w:val="7"/>
  </w:num>
  <w:num w:numId="10">
    <w:abstractNumId w:val="18"/>
  </w:num>
  <w:num w:numId="11">
    <w:abstractNumId w:val="8"/>
  </w:num>
  <w:num w:numId="12">
    <w:abstractNumId w:val="3"/>
  </w:num>
  <w:num w:numId="13">
    <w:abstractNumId w:val="12"/>
  </w:num>
  <w:num w:numId="14">
    <w:abstractNumId w:val="9"/>
  </w:num>
  <w:num w:numId="15">
    <w:abstractNumId w:val="16"/>
  </w:num>
  <w:num w:numId="16">
    <w:abstractNumId w:val="6"/>
  </w:num>
  <w:num w:numId="17">
    <w:abstractNumId w:val="0"/>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A7"/>
    <w:rsid w:val="000911C0"/>
    <w:rsid w:val="000C1A09"/>
    <w:rsid w:val="000E4E1F"/>
    <w:rsid w:val="000F620F"/>
    <w:rsid w:val="001073E2"/>
    <w:rsid w:val="00165D11"/>
    <w:rsid w:val="001805DC"/>
    <w:rsid w:val="00190816"/>
    <w:rsid w:val="001A7D77"/>
    <w:rsid w:val="001B32D8"/>
    <w:rsid w:val="001C7EC2"/>
    <w:rsid w:val="0022194E"/>
    <w:rsid w:val="002442D7"/>
    <w:rsid w:val="00255BEE"/>
    <w:rsid w:val="002629B5"/>
    <w:rsid w:val="00266F95"/>
    <w:rsid w:val="002764FD"/>
    <w:rsid w:val="002A1A22"/>
    <w:rsid w:val="002F21CE"/>
    <w:rsid w:val="002F5391"/>
    <w:rsid w:val="00301053"/>
    <w:rsid w:val="00350205"/>
    <w:rsid w:val="00367A6C"/>
    <w:rsid w:val="00374C42"/>
    <w:rsid w:val="00374EFC"/>
    <w:rsid w:val="003B13FF"/>
    <w:rsid w:val="003B6A9B"/>
    <w:rsid w:val="003C082D"/>
    <w:rsid w:val="003C3484"/>
    <w:rsid w:val="003D286E"/>
    <w:rsid w:val="003D34E2"/>
    <w:rsid w:val="003D746F"/>
    <w:rsid w:val="003E129D"/>
    <w:rsid w:val="003F0B11"/>
    <w:rsid w:val="004162CC"/>
    <w:rsid w:val="00440779"/>
    <w:rsid w:val="00460FD4"/>
    <w:rsid w:val="0048742F"/>
    <w:rsid w:val="004B792F"/>
    <w:rsid w:val="004C5D8E"/>
    <w:rsid w:val="0051149C"/>
    <w:rsid w:val="00580479"/>
    <w:rsid w:val="005832AD"/>
    <w:rsid w:val="005B7226"/>
    <w:rsid w:val="005F395C"/>
    <w:rsid w:val="00601CCE"/>
    <w:rsid w:val="006042F5"/>
    <w:rsid w:val="00605215"/>
    <w:rsid w:val="00611E14"/>
    <w:rsid w:val="006A5E78"/>
    <w:rsid w:val="006A60D1"/>
    <w:rsid w:val="006C06CA"/>
    <w:rsid w:val="00710922"/>
    <w:rsid w:val="00740903"/>
    <w:rsid w:val="0074356F"/>
    <w:rsid w:val="00745D67"/>
    <w:rsid w:val="00773F40"/>
    <w:rsid w:val="00781415"/>
    <w:rsid w:val="00790704"/>
    <w:rsid w:val="007A0F22"/>
    <w:rsid w:val="007A14F1"/>
    <w:rsid w:val="007A2D39"/>
    <w:rsid w:val="007D6DBA"/>
    <w:rsid w:val="007F56AD"/>
    <w:rsid w:val="008700A7"/>
    <w:rsid w:val="00871F80"/>
    <w:rsid w:val="008A156B"/>
    <w:rsid w:val="008B0AA6"/>
    <w:rsid w:val="008B27B7"/>
    <w:rsid w:val="008C6824"/>
    <w:rsid w:val="009414B8"/>
    <w:rsid w:val="00990E06"/>
    <w:rsid w:val="009A3613"/>
    <w:rsid w:val="009B3B12"/>
    <w:rsid w:val="009F189C"/>
    <w:rsid w:val="00A10194"/>
    <w:rsid w:val="00A56380"/>
    <w:rsid w:val="00A70906"/>
    <w:rsid w:val="00B41F31"/>
    <w:rsid w:val="00B471EC"/>
    <w:rsid w:val="00BA5ACB"/>
    <w:rsid w:val="00BF5083"/>
    <w:rsid w:val="00BF7DD1"/>
    <w:rsid w:val="00C210EC"/>
    <w:rsid w:val="00C46DAC"/>
    <w:rsid w:val="00C8001E"/>
    <w:rsid w:val="00C8038A"/>
    <w:rsid w:val="00CA5514"/>
    <w:rsid w:val="00CB07B2"/>
    <w:rsid w:val="00CB67A7"/>
    <w:rsid w:val="00CE0B09"/>
    <w:rsid w:val="00CE2AD6"/>
    <w:rsid w:val="00CE71B5"/>
    <w:rsid w:val="00D064AB"/>
    <w:rsid w:val="00D616FF"/>
    <w:rsid w:val="00D96044"/>
    <w:rsid w:val="00DA7A19"/>
    <w:rsid w:val="00DD4EBA"/>
    <w:rsid w:val="00E02B78"/>
    <w:rsid w:val="00E25795"/>
    <w:rsid w:val="00E93C73"/>
    <w:rsid w:val="00EA4102"/>
    <w:rsid w:val="00EC0BCD"/>
    <w:rsid w:val="00ED19A9"/>
    <w:rsid w:val="00ED4C52"/>
    <w:rsid w:val="00F1677D"/>
    <w:rsid w:val="00F3437B"/>
    <w:rsid w:val="00FB2DB7"/>
    <w:rsid w:val="00FC13B1"/>
    <w:rsid w:val="00FC5B9E"/>
    <w:rsid w:val="00FD24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E42DD"/>
  <w15:chartTrackingRefBased/>
  <w15:docId w15:val="{189F05A9-C164-4F40-8502-B306F1C5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新細明體" w:hAnsi="新細明體" w:cs="新細明體"/>
      <w:kern w:val="0"/>
    </w:rPr>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paragraph" w:customStyle="1" w:styleId="a7">
    <w:name w:val="表齊"/>
    <w:basedOn w:val="a"/>
    <w:pPr>
      <w:spacing w:line="300" w:lineRule="exact"/>
    </w:pPr>
    <w:rPr>
      <w:rFonts w:eastAsia="標楷體"/>
      <w:szCs w:val="20"/>
    </w:rPr>
  </w:style>
  <w:style w:type="paragraph" w:styleId="a8">
    <w:name w:val="header"/>
    <w:basedOn w:val="a"/>
    <w:unhideWhenUsed/>
    <w:pPr>
      <w:tabs>
        <w:tab w:val="center" w:pos="4153"/>
        <w:tab w:val="right" w:pos="8306"/>
      </w:tabs>
      <w:snapToGrid w:val="0"/>
    </w:pPr>
    <w:rPr>
      <w:sz w:val="20"/>
      <w:szCs w:val="20"/>
    </w:rPr>
  </w:style>
  <w:style w:type="character" w:customStyle="1" w:styleId="a9">
    <w:name w:val="頁首 字元"/>
    <w:semiHidden/>
    <w:rPr>
      <w:kern w:val="2"/>
    </w:rPr>
  </w:style>
  <w:style w:type="paragraph" w:styleId="aa">
    <w:name w:val="Balloon Text"/>
    <w:basedOn w:val="a"/>
    <w:semiHidden/>
    <w:rsid w:val="00FC5B9E"/>
    <w:rPr>
      <w:rFonts w:ascii="Arial" w:hAnsi="Arial"/>
      <w:sz w:val="18"/>
      <w:szCs w:val="18"/>
    </w:rPr>
  </w:style>
  <w:style w:type="paragraph" w:styleId="ab">
    <w:name w:val="List Paragraph"/>
    <w:basedOn w:val="a"/>
    <w:uiPriority w:val="34"/>
    <w:qFormat/>
    <w:rsid w:val="00374C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Company>net</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徵文比賽     實施辦法</dc:title>
  <dc:subject/>
  <dc:creator>poweregg</dc:creator>
  <cp:keywords/>
  <cp:lastModifiedBy>tyhs</cp:lastModifiedBy>
  <cp:revision>2</cp:revision>
  <cp:lastPrinted>2018-09-06T08:42:00Z</cp:lastPrinted>
  <dcterms:created xsi:type="dcterms:W3CDTF">2018-09-06T08:43:00Z</dcterms:created>
  <dcterms:modified xsi:type="dcterms:W3CDTF">2018-09-06T08:43:00Z</dcterms:modified>
</cp:coreProperties>
</file>