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C" w:rsidRPr="00ED72E1" w:rsidRDefault="00F133CC" w:rsidP="00F133CC">
      <w:pPr>
        <w:rPr>
          <w:rFonts w:asciiTheme="majorEastAsia" w:eastAsiaTheme="majorEastAsia" w:hAnsiTheme="majorEastAsia" w:cs="Arial"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研習名稱</w:t>
      </w:r>
      <w:r>
        <w:rPr>
          <w:rFonts w:ascii="Arial" w:hAnsi="Arial" w:cs="Arial" w:hint="eastAsia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10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5</w:t>
      </w:r>
      <w:r w:rsidRPr="00334CDA">
        <w:rPr>
          <w:rFonts w:ascii="Arial" w:hAnsi="Arial" w:cs="Arial" w:hint="eastAsia"/>
          <w:color w:val="333333"/>
          <w:sz w:val="20"/>
          <w:szCs w:val="18"/>
          <w:shd w:val="clear" w:color="auto" w:fill="FFFFFF"/>
        </w:rPr>
        <w:t>年度智慧鐵人創意競賽</w:t>
      </w:r>
      <w:r>
        <w:rPr>
          <w:rFonts w:ascii="Arial" w:hAnsi="Arial" w:cs="Arial" w:hint="eastAsia"/>
          <w:color w:val="333333"/>
          <w:sz w:val="20"/>
          <w:szCs w:val="18"/>
          <w:shd w:val="clear" w:color="auto" w:fill="FFFFFF"/>
        </w:rPr>
        <w:t>與培訓計畫</w:t>
      </w:r>
      <w:r>
        <w:rPr>
          <w:rFonts w:ascii="Arial" w:hAnsi="Arial" w:cs="Arial" w:hint="eastAsia"/>
          <w:color w:val="333333"/>
          <w:sz w:val="20"/>
          <w:szCs w:val="18"/>
          <w:shd w:val="clear" w:color="auto" w:fill="FFFFFF"/>
        </w:rPr>
        <w:t>-</w:t>
      </w:r>
      <w:r w:rsidR="00C15D4F" w:rsidRPr="00C15D4F">
        <w:rPr>
          <w:rFonts w:ascii="Arial" w:hAnsi="Arial" w:cs="Arial" w:hint="eastAsia"/>
          <w:color w:val="333333"/>
          <w:sz w:val="20"/>
          <w:szCs w:val="18"/>
          <w:shd w:val="clear" w:color="auto" w:fill="FFFFFF"/>
        </w:rPr>
        <w:t>跨領域創意出題研習營</w:t>
      </w:r>
    </w:p>
    <w:p w:rsidR="00F133CC" w:rsidRDefault="00F133CC" w:rsidP="00F133CC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</w:p>
    <w:p w:rsidR="00F133CC" w:rsidRDefault="00F133CC" w:rsidP="00F133C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參加對象</w:t>
      </w:r>
      <w:r>
        <w:rPr>
          <w:rFonts w:ascii="Arial" w:hAnsi="Arial" w:cs="Arial" w:hint="eastAsia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高中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含完全中學國中部及高中附設國小部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) /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高職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國中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國小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特殊教育學校教師</w:t>
      </w:r>
    </w:p>
    <w:p w:rsidR="00F133CC" w:rsidRDefault="00F133CC" w:rsidP="00F133CC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</w:p>
    <w:p w:rsidR="00F133CC" w:rsidRPr="00616B43" w:rsidRDefault="00F133CC" w:rsidP="00F133C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b/>
          <w:bCs/>
          <w:color w:val="333333"/>
          <w:sz w:val="23"/>
          <w:szCs w:val="23"/>
          <w:shd w:val="clear" w:color="auto" w:fill="FFFFFF"/>
        </w:rPr>
        <w:t>報名方式</w:t>
      </w:r>
      <w:r>
        <w:rPr>
          <w:rFonts w:ascii="Arial" w:hAnsi="Arial" w:cs="Arial" w:hint="eastAsia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Pr="00616B43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請上「教育部全國教師在職進修資訊網」</w:t>
      </w:r>
      <w:r w:rsidRPr="00616B43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(</w:t>
      </w:r>
      <w:r w:rsidRPr="005B375E">
        <w:rPr>
          <w:rFonts w:ascii="Arial" w:hAnsi="Arial" w:cs="Arial"/>
          <w:color w:val="333333"/>
          <w:sz w:val="20"/>
          <w:szCs w:val="20"/>
          <w:shd w:val="clear" w:color="auto" w:fill="FFFFFF"/>
        </w:rPr>
        <w:t>http://www3.inservice.edu.tw/</w:t>
      </w:r>
      <w:r w:rsidRPr="00616B43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) </w:t>
      </w:r>
    </w:p>
    <w:p w:rsidR="00F133CC" w:rsidRDefault="00F133CC" w:rsidP="00F133C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16B43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進入「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105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年度智慧鐵人創意競賽與培訓計畫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C15D4F" w:rsidRPr="00C15D4F">
        <w:rPr>
          <w:rFonts w:ascii="Arial" w:hAnsi="Arial" w:cs="Arial" w:hint="eastAsia"/>
          <w:color w:val="333333"/>
          <w:sz w:val="20"/>
          <w:szCs w:val="18"/>
          <w:shd w:val="clear" w:color="auto" w:fill="FFFFFF"/>
        </w:rPr>
        <w:t>跨領域創意出題研習營</w:t>
      </w:r>
      <w:r w:rsidRPr="00616B43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」頁面，線上報名即可。</w:t>
      </w:r>
    </w:p>
    <w:p w:rsidR="00F133CC" w:rsidRDefault="00F133CC" w:rsidP="00F133C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F133CC" w:rsidRDefault="00F133CC" w:rsidP="00F133C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繳費金額</w:t>
      </w:r>
      <w:r>
        <w:rPr>
          <w:rFonts w:ascii="Arial" w:hAnsi="Arial" w:cs="Arial" w:hint="eastAsia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Pr="004133EA">
        <w:rPr>
          <w:rFonts w:ascii="Arial" w:hAnsi="Arial" w:cs="Arial" w:hint="eastAsia"/>
          <w:bCs/>
          <w:color w:val="333333"/>
          <w:sz w:val="23"/>
          <w:szCs w:val="23"/>
          <w:shd w:val="clear" w:color="auto" w:fill="FFFFFF"/>
        </w:rPr>
        <w:t>0</w:t>
      </w:r>
      <w:r w:rsidRPr="004133EA">
        <w:rPr>
          <w:rFonts w:ascii="Arial" w:hAnsi="Arial" w:cs="Arial" w:hint="eastAsia"/>
          <w:bCs/>
          <w:color w:val="333333"/>
          <w:sz w:val="23"/>
          <w:szCs w:val="23"/>
          <w:shd w:val="clear" w:color="auto" w:fill="FFFFFF"/>
        </w:rPr>
        <w:t>元</w:t>
      </w:r>
    </w:p>
    <w:p w:rsidR="00F133CC" w:rsidRDefault="00F133CC" w:rsidP="00F133C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F133CC" w:rsidRDefault="00F133CC" w:rsidP="00F133CC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課程內容大綱</w:t>
      </w:r>
    </w:p>
    <w:p w:rsidR="00F133CC" w:rsidRDefault="00F133CC" w:rsidP="00F133CC">
      <w:pPr>
        <w:numPr>
          <w:ilvl w:val="0"/>
          <w:numId w:val="1"/>
        </w:numPr>
        <w:rPr>
          <w:rFonts w:asciiTheme="minorEastAsia" w:hAnsiTheme="minorEastAsia" w:cs="Arial"/>
          <w:color w:val="333333"/>
          <w:sz w:val="20"/>
          <w:szCs w:val="20"/>
        </w:rPr>
      </w:pPr>
      <w:r w:rsidRPr="0076679D">
        <w:rPr>
          <w:rFonts w:asciiTheme="minorEastAsia" w:hAnsiTheme="minorEastAsia" w:cs="Arial"/>
          <w:color w:val="333333"/>
          <w:sz w:val="20"/>
          <w:szCs w:val="20"/>
        </w:rPr>
        <w:t>前言</w:t>
      </w:r>
    </w:p>
    <w:p w:rsidR="00F133CC" w:rsidRPr="00026E77" w:rsidRDefault="00F133CC" w:rsidP="00F133CC">
      <w:pPr>
        <w:ind w:left="495"/>
        <w:rPr>
          <w:rFonts w:asciiTheme="minorEastAsia" w:hAnsiTheme="minorEastAsia" w:cs="Arial"/>
          <w:color w:val="333333"/>
          <w:sz w:val="20"/>
          <w:szCs w:val="20"/>
        </w:rPr>
      </w:pPr>
      <w:r w:rsidRPr="00026E77">
        <w:rPr>
          <w:rFonts w:asciiTheme="minorEastAsia" w:hAnsiTheme="minorEastAsia" w:cs="Arial" w:hint="eastAsia"/>
          <w:color w:val="333333"/>
          <w:sz w:val="20"/>
          <w:szCs w:val="20"/>
        </w:rPr>
        <w:t>2002年教育部頒布「創造力白皮書」，隨後開始推動「創造力中程計畫」，其影響力遍及台灣各校園的角落，已種下了創造力的種籽。其中「全國高中職智慧鐵人創意競賽」更是最具代表，風靡莘莘學子，一直延續到現在的比賽。智慧鐵人創意競賽是讓全國高中、高職學生組隊參加，為兼具創意性、競爭性、體力性、耐力性、技術性與戲劇性之全方位團隊教育性競賽活動。本競賽期望能訓練學子們手腦靈活，並勇於創新；藉由實作與闖關等活動，讓學生不只能了解如何多元運用課本知識，且更加訓練學子領導統馭、有效率工作、情緒控制、發揮團隊戰力等，在學校無法學習到的能力。</w:t>
      </w:r>
    </w:p>
    <w:p w:rsidR="00F133CC" w:rsidRDefault="00F133CC" w:rsidP="00F133CC">
      <w:pPr>
        <w:ind w:left="495"/>
        <w:rPr>
          <w:rFonts w:asciiTheme="minorEastAsia" w:hAnsiTheme="minorEastAsia" w:cs="Arial"/>
          <w:color w:val="333333"/>
          <w:sz w:val="20"/>
          <w:szCs w:val="20"/>
        </w:rPr>
      </w:pPr>
      <w:r w:rsidRPr="00026E77">
        <w:rPr>
          <w:rFonts w:asciiTheme="minorEastAsia" w:hAnsiTheme="minorEastAsia" w:cs="Arial" w:hint="eastAsia"/>
          <w:color w:val="333333"/>
          <w:sz w:val="20"/>
          <w:szCs w:val="20"/>
        </w:rPr>
        <w:t>民國93年第一屆活動受到各方面的注目與大部分學生的好評，不但引起高中職學校的重視，喚起另類的創意競爭，更為當時的創造力教育博覽會掀起序幕。如今，智慧鐵人創意競賽即將堂堂邁入第十四屆，參賽人數早就超過萬人。這比賽的吸引力，就來自其多元性的題目與創意。</w:t>
      </w:r>
    </w:p>
    <w:p w:rsidR="00F133CC" w:rsidRPr="00026E77" w:rsidRDefault="00F133CC" w:rsidP="00F133CC">
      <w:pPr>
        <w:ind w:left="495"/>
        <w:rPr>
          <w:rFonts w:asciiTheme="minorEastAsia" w:hAnsiTheme="minorEastAsia" w:cs="Arial"/>
          <w:color w:val="333333"/>
          <w:sz w:val="20"/>
          <w:szCs w:val="20"/>
        </w:rPr>
      </w:pPr>
      <w:r w:rsidRPr="00026E77">
        <w:rPr>
          <w:rFonts w:asciiTheme="minorEastAsia" w:hAnsiTheme="minorEastAsia" w:cs="Arial" w:hint="eastAsia"/>
          <w:color w:val="333333"/>
          <w:sz w:val="20"/>
          <w:szCs w:val="20"/>
        </w:rPr>
        <w:t>本研習營藉由有脈絡、有系統的介紹，讓出題者〈教師〉將創意的本質與邏輯思考方式融入其中，可以有效活化解題者〈學生〉的潛能，訓練出有脈絡可循的創意發想模式，協助一般人跳脫慣性思考的迷思，並練習綜合思考能力。同時可以讓老師很容易把一般性活動帶入教室，成為課堂教學利器。</w:t>
      </w:r>
    </w:p>
    <w:p w:rsidR="00F133CC" w:rsidRPr="0076679D" w:rsidRDefault="00F133CC" w:rsidP="00F133CC">
      <w:pPr>
        <w:ind w:left="495"/>
        <w:rPr>
          <w:rFonts w:asciiTheme="minorEastAsia" w:hAnsiTheme="minorEastAsia" w:cs="Arial"/>
          <w:color w:val="333333"/>
          <w:sz w:val="20"/>
          <w:szCs w:val="20"/>
        </w:rPr>
      </w:pPr>
      <w:r w:rsidRPr="00026E77">
        <w:rPr>
          <w:rFonts w:asciiTheme="minorEastAsia" w:hAnsiTheme="minorEastAsia" w:cs="Arial" w:hint="eastAsia"/>
          <w:color w:val="333333"/>
          <w:sz w:val="20"/>
          <w:szCs w:val="20"/>
        </w:rPr>
        <w:t>今年預計將在全國舉辦十二個以上的場次，希冀能吸引更多的教師參與，讓創造力可以在台灣各校園的角落更加發揚光大。</w:t>
      </w:r>
    </w:p>
    <w:p w:rsidR="00F133CC" w:rsidRDefault="00F133CC" w:rsidP="00F133CC">
      <w:pPr>
        <w:numPr>
          <w:ilvl w:val="0"/>
          <w:numId w:val="1"/>
        </w:numPr>
        <w:rPr>
          <w:rFonts w:asciiTheme="minorEastAsia" w:hAnsiTheme="minorEastAsia" w:cs="Arial"/>
          <w:color w:val="333333"/>
          <w:sz w:val="20"/>
          <w:szCs w:val="20"/>
        </w:rPr>
      </w:pPr>
      <w:r w:rsidRPr="0076679D">
        <w:rPr>
          <w:rFonts w:asciiTheme="minorEastAsia" w:hAnsiTheme="minorEastAsia" w:cs="Arial"/>
          <w:color w:val="333333"/>
          <w:sz w:val="20"/>
          <w:szCs w:val="20"/>
        </w:rPr>
        <w:t>研習目的</w:t>
      </w:r>
    </w:p>
    <w:p w:rsidR="00F133CC" w:rsidRPr="0076679D" w:rsidRDefault="00F133CC" w:rsidP="00F133CC">
      <w:pPr>
        <w:ind w:left="495"/>
        <w:rPr>
          <w:rFonts w:asciiTheme="minorEastAsia" w:hAnsiTheme="minorEastAsia" w:cs="Arial"/>
          <w:color w:val="333333"/>
          <w:sz w:val="20"/>
          <w:szCs w:val="20"/>
        </w:rPr>
      </w:pPr>
      <w:r w:rsidRPr="00026E77">
        <w:rPr>
          <w:rFonts w:asciiTheme="minorEastAsia" w:hAnsiTheme="minorEastAsia" w:cs="Arial" w:hint="eastAsia"/>
          <w:color w:val="333333"/>
          <w:sz w:val="20"/>
          <w:szCs w:val="20"/>
        </w:rPr>
        <w:t>本活動為了推廣創意教學，並以智慧鐵人創意競賽的創意出題方法為藍本，啟發國內高中職老師以創意方式，綜合多項學科出題，特別辦理本研習營。</w:t>
      </w:r>
    </w:p>
    <w:p w:rsidR="00F133CC" w:rsidRDefault="00F133CC" w:rsidP="00F133CC">
      <w:pPr>
        <w:numPr>
          <w:ilvl w:val="0"/>
          <w:numId w:val="1"/>
        </w:numPr>
        <w:rPr>
          <w:rFonts w:asciiTheme="minorEastAsia" w:hAnsiTheme="minorEastAsia" w:cs="Arial"/>
          <w:color w:val="333333"/>
          <w:sz w:val="20"/>
          <w:szCs w:val="20"/>
        </w:rPr>
      </w:pPr>
      <w:r w:rsidRPr="0076679D">
        <w:rPr>
          <w:rFonts w:asciiTheme="minorEastAsia" w:hAnsiTheme="minorEastAsia" w:cs="Arial"/>
          <w:color w:val="333333"/>
          <w:sz w:val="20"/>
          <w:szCs w:val="20"/>
        </w:rPr>
        <w:t>實施方式</w:t>
      </w:r>
    </w:p>
    <w:p w:rsidR="00F133CC" w:rsidRPr="00026E77" w:rsidRDefault="00F133CC" w:rsidP="00F133CC">
      <w:pPr>
        <w:ind w:left="495"/>
        <w:rPr>
          <w:rFonts w:asciiTheme="minorEastAsia" w:hAnsiTheme="minorEastAsia" w:cs="Arial"/>
          <w:color w:val="333333"/>
          <w:sz w:val="20"/>
          <w:szCs w:val="20"/>
        </w:rPr>
      </w:pPr>
      <w:r>
        <w:rPr>
          <w:rFonts w:asciiTheme="minorEastAsia" w:hAnsiTheme="minorEastAsia" w:cs="Arial" w:hint="eastAsia"/>
          <w:color w:val="333333"/>
          <w:sz w:val="20"/>
          <w:szCs w:val="20"/>
        </w:rPr>
        <w:t>（</w:t>
      </w:r>
      <w:r w:rsidRPr="0076679D">
        <w:rPr>
          <w:rFonts w:asciiTheme="minorEastAsia" w:hAnsiTheme="minorEastAsia" w:cs="Arial"/>
          <w:color w:val="333333"/>
          <w:sz w:val="20"/>
          <w:szCs w:val="20"/>
        </w:rPr>
        <w:t>一</w:t>
      </w:r>
      <w:r>
        <w:rPr>
          <w:rFonts w:asciiTheme="minorEastAsia" w:hAnsiTheme="minorEastAsia" w:cs="Arial" w:hint="eastAsia"/>
          <w:color w:val="333333"/>
          <w:sz w:val="20"/>
          <w:szCs w:val="20"/>
        </w:rPr>
        <w:t>）</w:t>
      </w:r>
      <w:r w:rsidRPr="00026E77">
        <w:rPr>
          <w:rFonts w:asciiTheme="minorEastAsia" w:hAnsiTheme="minorEastAsia" w:cs="Arial" w:hint="eastAsia"/>
          <w:color w:val="333333"/>
          <w:sz w:val="20"/>
          <w:szCs w:val="20"/>
        </w:rPr>
        <w:t>介紹智慧鐵人創意競賽、其出題程序與課堂融入。</w:t>
      </w:r>
    </w:p>
    <w:p w:rsidR="00F133CC" w:rsidRPr="0076679D" w:rsidRDefault="00F133CC" w:rsidP="00F133CC">
      <w:pPr>
        <w:ind w:left="495"/>
        <w:rPr>
          <w:rFonts w:asciiTheme="minorEastAsia" w:hAnsiTheme="minorEastAsia" w:cs="Arial"/>
          <w:color w:val="333333"/>
          <w:sz w:val="20"/>
          <w:szCs w:val="20"/>
        </w:rPr>
      </w:pPr>
      <w:r>
        <w:rPr>
          <w:rFonts w:asciiTheme="minorEastAsia" w:hAnsiTheme="minorEastAsia" w:cs="Arial" w:hint="eastAsia"/>
          <w:color w:val="333333"/>
          <w:sz w:val="20"/>
          <w:szCs w:val="20"/>
        </w:rPr>
        <w:t>（二）</w:t>
      </w:r>
      <w:r w:rsidRPr="00026E77">
        <w:rPr>
          <w:rFonts w:asciiTheme="minorEastAsia" w:hAnsiTheme="minorEastAsia" w:cs="Arial" w:hint="eastAsia"/>
          <w:color w:val="333333"/>
          <w:sz w:val="20"/>
          <w:szCs w:val="20"/>
        </w:rPr>
        <w:t>以專題講授及實際體驗為主。</w:t>
      </w:r>
    </w:p>
    <w:p w:rsidR="00F133CC" w:rsidRDefault="00F133CC" w:rsidP="00F133CC">
      <w:pPr>
        <w:widowControl/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br w:type="page"/>
      </w:r>
    </w:p>
    <w:p w:rsidR="00F133CC" w:rsidRDefault="00F133CC" w:rsidP="00F133CC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lastRenderedPageBreak/>
        <w:t>課程時間及地點</w:t>
      </w:r>
    </w:p>
    <w:p w:rsidR="00F133CC" w:rsidRDefault="00F133CC" w:rsidP="00F133C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日期：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201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10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23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日（星期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三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）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13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:00 ~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16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00  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逢甲大學</w:t>
      </w:r>
    </w:p>
    <w:p w:rsidR="00F133CC" w:rsidRDefault="00F133CC" w:rsidP="00F133C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日期：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201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11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14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日（星期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五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）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13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:00 ~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16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00   </w:t>
      </w:r>
      <w:r>
        <w:rPr>
          <w:rFonts w:ascii="Arial" w:hAnsi="Arial" w:cs="Arial" w:hint="eastAsia"/>
          <w:sz w:val="20"/>
          <w:szCs w:val="20"/>
          <w:shd w:val="clear" w:color="auto" w:fill="FFFFFF"/>
        </w:rPr>
        <w:t>國立臺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灣大學</w:t>
      </w:r>
    </w:p>
    <w:p w:rsidR="00F133CC" w:rsidRDefault="00F133CC" w:rsidP="00F133C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日期：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201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11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日（星期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三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）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13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:00 ~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16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00  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國立成功大學</w:t>
      </w:r>
    </w:p>
    <w:p w:rsidR="00F133CC" w:rsidRDefault="00F133CC" w:rsidP="00F133C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日期：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201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12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09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日（星期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三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）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13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:00 ~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16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00  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國立臺北教育大學</w:t>
      </w:r>
    </w:p>
    <w:p w:rsidR="00F133CC" w:rsidRPr="007253C2" w:rsidRDefault="00F133CC" w:rsidP="00F133CC">
      <w:pPr>
        <w:rPr>
          <w:rFonts w:ascii="Segoe UI" w:hAnsi="Segoe UI" w:cs="Segoe UI"/>
          <w:color w:val="000000"/>
          <w:sz w:val="19"/>
          <w:szCs w:val="19"/>
          <w:shd w:val="clear" w:color="auto" w:fill="FFFFFF"/>
        </w:rPr>
      </w:pPr>
    </w:p>
    <w:p w:rsidR="00F133CC" w:rsidRDefault="00F133CC" w:rsidP="00F133C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:rsidR="00F133CC" w:rsidRPr="007253C2" w:rsidRDefault="00F133CC" w:rsidP="00F133CC">
      <w:pPr>
        <w:rPr>
          <w:rFonts w:ascii="Arial" w:hAnsi="Arial" w:cs="Arial"/>
          <w:b/>
          <w:sz w:val="23"/>
          <w:szCs w:val="23"/>
          <w:shd w:val="clear" w:color="auto" w:fill="FFFFFF"/>
        </w:rPr>
      </w:pPr>
      <w:r w:rsidRPr="007253C2">
        <w:rPr>
          <w:rFonts w:ascii="Arial" w:hAnsi="Arial" w:cs="Arial" w:hint="eastAsia"/>
          <w:b/>
          <w:sz w:val="23"/>
          <w:szCs w:val="23"/>
          <w:shd w:val="clear" w:color="auto" w:fill="FFFFFF"/>
        </w:rPr>
        <w:t>課程內容</w:t>
      </w:r>
    </w:p>
    <w:p w:rsidR="00F133CC" w:rsidRDefault="00F133CC" w:rsidP="00F133C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*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*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全程參與者，研習時數採計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小時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**</w:t>
      </w:r>
    </w:p>
    <w:p w:rsidR="00F133CC" w:rsidRDefault="00F133CC" w:rsidP="00F133C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752261" w:rsidRPr="00752261" w:rsidRDefault="00752261" w:rsidP="0075226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12:40 ~ 13:00 </w:t>
      </w: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報到、領取資料</w:t>
      </w: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 </w:t>
      </w:r>
    </w:p>
    <w:p w:rsidR="00752261" w:rsidRPr="00752261" w:rsidRDefault="00752261" w:rsidP="0075226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13:00 ~ 14:10 </w:t>
      </w: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智慧鐵人創意競賽簡介</w:t>
      </w:r>
    </w:p>
    <w:p w:rsidR="00752261" w:rsidRPr="00752261" w:rsidRDefault="00752261" w:rsidP="0075226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14:10 ~ 14:20 </w:t>
      </w: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茶敘</w:t>
      </w: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 </w:t>
      </w:r>
    </w:p>
    <w:p w:rsidR="00752261" w:rsidRPr="00752261" w:rsidRDefault="00752261" w:rsidP="0075226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14:20 ~ 15:20 </w:t>
      </w: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跨領域創意題目介紹與命題技巧分享</w:t>
      </w:r>
    </w:p>
    <w:p w:rsidR="00752261" w:rsidRPr="00752261" w:rsidRDefault="00752261" w:rsidP="00752261">
      <w:pPr>
        <w:ind w:leftChars="500" w:left="120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(</w:t>
      </w: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以智慧鐵人創意競賽題目為例，與參與老師分享創意題目的命題技巧，幫助老師回到教學現場活化教學</w:t>
      </w: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)</w:t>
      </w:r>
    </w:p>
    <w:p w:rsidR="00752261" w:rsidRDefault="00752261" w:rsidP="0075226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15:20 ~ 16:00 </w:t>
      </w:r>
      <w:r w:rsidRPr="00752261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親身體驗智慧鐵人創意競賽創意題目</w:t>
      </w:r>
    </w:p>
    <w:p w:rsidR="00F133CC" w:rsidRDefault="00F133CC" w:rsidP="00F133C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F133CC" w:rsidRPr="007253C2" w:rsidRDefault="00F133CC" w:rsidP="00F133CC">
      <w:pPr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</w:pPr>
      <w:r w:rsidRPr="007253C2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主講者</w:t>
      </w:r>
    </w:p>
    <w:p w:rsidR="00F133CC" w:rsidRDefault="00F133CC" w:rsidP="00F133C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863D96">
        <w:rPr>
          <w:rFonts w:ascii="Arial" w:hAnsi="Arial" w:cs="Arial" w:hint="eastAsia"/>
          <w:sz w:val="20"/>
          <w:szCs w:val="20"/>
          <w:shd w:val="clear" w:color="auto" w:fill="FFFFFF"/>
        </w:rPr>
        <w:t>劉格非教授</w:t>
      </w:r>
    </w:p>
    <w:p w:rsidR="00F133CC" w:rsidRDefault="00F133CC" w:rsidP="00F133CC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r w:rsidRPr="00863D96">
        <w:rPr>
          <w:rFonts w:asciiTheme="majorEastAsia" w:eastAsiaTheme="majorEastAsia" w:hAnsiTheme="majorEastAsia" w:cs="Calibri" w:hint="eastAsia"/>
          <w:color w:val="000000"/>
          <w:sz w:val="20"/>
          <w:szCs w:val="20"/>
          <w:shd w:val="clear" w:color="auto" w:fill="FFFFFF"/>
        </w:rPr>
        <w:t>國立台灣大學土木工程學系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br w:type="page"/>
      </w:r>
    </w:p>
    <w:p w:rsidR="004133EA" w:rsidRPr="00ED72E1" w:rsidRDefault="004133EA" w:rsidP="004133EA">
      <w:pPr>
        <w:rPr>
          <w:rFonts w:asciiTheme="majorEastAsia" w:eastAsiaTheme="majorEastAsia" w:hAnsiTheme="majorEastAsia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lastRenderedPageBreak/>
        <w:t>研習名稱</w:t>
      </w:r>
      <w:r>
        <w:rPr>
          <w:rFonts w:ascii="Arial" w:hAnsi="Arial" w:cs="Arial" w:hint="eastAsia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10</w:t>
      </w:r>
      <w:r w:rsidR="00B15C4D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年度智慧鐵人創意競賽與培訓計畫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Pr="00ED72E1">
        <w:rPr>
          <w:rFonts w:asciiTheme="majorEastAsia" w:eastAsiaTheme="majorEastAsia" w:hAnsiTheme="majorEastAsia" w:cs="Arial" w:hint="eastAsia"/>
          <w:color w:val="333333"/>
          <w:sz w:val="20"/>
          <w:szCs w:val="20"/>
        </w:rPr>
        <w:t>創新遊戲化教學活動設計研習營</w:t>
      </w:r>
    </w:p>
    <w:p w:rsidR="004133EA" w:rsidRDefault="004133EA" w:rsidP="004133EA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</w:p>
    <w:p w:rsidR="004133EA" w:rsidRDefault="004133EA" w:rsidP="004133EA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參加對象</w:t>
      </w:r>
      <w:r>
        <w:rPr>
          <w:rFonts w:ascii="Arial" w:hAnsi="Arial" w:cs="Arial" w:hint="eastAsia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高中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含完全中學國中部及高中附設國小部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) /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高職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國中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國小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特殊教育學校教師</w:t>
      </w:r>
    </w:p>
    <w:p w:rsidR="004133EA" w:rsidRDefault="004133EA" w:rsidP="004133EA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</w:p>
    <w:p w:rsidR="004133EA" w:rsidRPr="00616B43" w:rsidRDefault="004133EA" w:rsidP="004133EA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b/>
          <w:bCs/>
          <w:color w:val="333333"/>
          <w:sz w:val="23"/>
          <w:szCs w:val="23"/>
          <w:shd w:val="clear" w:color="auto" w:fill="FFFFFF"/>
        </w:rPr>
        <w:t>報名方式</w:t>
      </w:r>
      <w:r>
        <w:rPr>
          <w:rFonts w:ascii="Arial" w:hAnsi="Arial" w:cs="Arial" w:hint="eastAsia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Pr="00616B43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請上「教育部全國教師在職進修資訊網」</w:t>
      </w:r>
      <w:r w:rsidRPr="00616B43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(</w:t>
      </w:r>
      <w:r w:rsidR="005B375E" w:rsidRPr="005B375E">
        <w:rPr>
          <w:rFonts w:ascii="Arial" w:hAnsi="Arial" w:cs="Arial"/>
          <w:color w:val="333333"/>
          <w:sz w:val="20"/>
          <w:szCs w:val="20"/>
          <w:shd w:val="clear" w:color="auto" w:fill="FFFFFF"/>
        </w:rPr>
        <w:t>http://www3.inservice.edu.tw/</w:t>
      </w:r>
      <w:r w:rsidRPr="00616B43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) </w:t>
      </w:r>
    </w:p>
    <w:p w:rsidR="004133EA" w:rsidRDefault="004133EA" w:rsidP="004133EA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16B43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進入「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10</w:t>
      </w:r>
      <w:r w:rsidR="00706B61">
        <w:rPr>
          <w:rFonts w:ascii="Arial" w:hAnsi="Arial" w:cs="Arial"/>
          <w:color w:val="333333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年度智慧鐵人創意競賽與培訓計畫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Pr="00ED72E1">
        <w:rPr>
          <w:rFonts w:asciiTheme="majorEastAsia" w:eastAsiaTheme="majorEastAsia" w:hAnsiTheme="majorEastAsia" w:cs="Arial" w:hint="eastAsia"/>
          <w:color w:val="333333"/>
          <w:sz w:val="20"/>
          <w:szCs w:val="20"/>
        </w:rPr>
        <w:t>創新遊戲化教學活動設計研習營</w:t>
      </w:r>
      <w:r w:rsidRPr="00616B43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」頁面，線上報名即可。</w:t>
      </w:r>
    </w:p>
    <w:p w:rsidR="004133EA" w:rsidRDefault="004133EA" w:rsidP="004133EA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133EA" w:rsidRDefault="004133EA" w:rsidP="004133EA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繳費金額</w:t>
      </w:r>
      <w:r>
        <w:rPr>
          <w:rFonts w:ascii="Arial" w:hAnsi="Arial" w:cs="Arial" w:hint="eastAsia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Pr="004133EA">
        <w:rPr>
          <w:rFonts w:ascii="Arial" w:hAnsi="Arial" w:cs="Arial" w:hint="eastAsia"/>
          <w:bCs/>
          <w:color w:val="333333"/>
          <w:sz w:val="23"/>
          <w:szCs w:val="23"/>
          <w:shd w:val="clear" w:color="auto" w:fill="FFFFFF"/>
        </w:rPr>
        <w:t>0</w:t>
      </w:r>
      <w:r w:rsidRPr="004133EA">
        <w:rPr>
          <w:rFonts w:ascii="Arial" w:hAnsi="Arial" w:cs="Arial" w:hint="eastAsia"/>
          <w:bCs/>
          <w:color w:val="333333"/>
          <w:sz w:val="23"/>
          <w:szCs w:val="23"/>
          <w:shd w:val="clear" w:color="auto" w:fill="FFFFFF"/>
        </w:rPr>
        <w:t>元</w:t>
      </w:r>
    </w:p>
    <w:p w:rsidR="004133EA" w:rsidRDefault="004133EA" w:rsidP="004133EA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133EA" w:rsidRDefault="004133EA" w:rsidP="004133EA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課程內容大綱</w:t>
      </w:r>
    </w:p>
    <w:p w:rsidR="00706B61" w:rsidRDefault="004133EA" w:rsidP="004133EA">
      <w:pPr>
        <w:numPr>
          <w:ilvl w:val="0"/>
          <w:numId w:val="1"/>
        </w:numPr>
        <w:rPr>
          <w:rFonts w:asciiTheme="minorEastAsia" w:hAnsiTheme="minorEastAsia" w:cs="Arial"/>
          <w:color w:val="333333"/>
          <w:sz w:val="20"/>
          <w:szCs w:val="20"/>
        </w:rPr>
      </w:pPr>
      <w:r w:rsidRPr="0076679D">
        <w:rPr>
          <w:rFonts w:asciiTheme="minorEastAsia" w:hAnsiTheme="minorEastAsia" w:cs="Arial"/>
          <w:color w:val="333333"/>
          <w:sz w:val="20"/>
          <w:szCs w:val="20"/>
        </w:rPr>
        <w:t>前言</w:t>
      </w:r>
    </w:p>
    <w:p w:rsidR="00706B61" w:rsidRPr="00045DFA" w:rsidRDefault="004133EA" w:rsidP="00706B61">
      <w:pPr>
        <w:ind w:left="495"/>
        <w:rPr>
          <w:rFonts w:asciiTheme="minorEastAsia" w:hAnsiTheme="minorEastAsia" w:cs="Arial"/>
          <w:sz w:val="20"/>
          <w:szCs w:val="20"/>
        </w:rPr>
      </w:pPr>
      <w:r w:rsidRPr="00045DFA">
        <w:rPr>
          <w:rFonts w:asciiTheme="minorEastAsia" w:hAnsiTheme="minorEastAsia" w:cs="Arial" w:hint="eastAsia"/>
          <w:sz w:val="20"/>
          <w:szCs w:val="20"/>
        </w:rPr>
        <w:t>遊戲化學習活動可以提升學習者的學習動機，也有助於啟發學生運用團隊力問題解決與創意思考的能力，若能適切運用遊戲化教學活動於教學實務，將可活化教學或發展各種高互動的教學模式</w:t>
      </w:r>
      <w:r w:rsidR="00706B61" w:rsidRPr="00045DFA">
        <w:rPr>
          <w:rFonts w:asciiTheme="minorEastAsia" w:hAnsiTheme="minorEastAsia" w:cs="Arial" w:hint="eastAsia"/>
          <w:sz w:val="20"/>
          <w:szCs w:val="20"/>
        </w:rPr>
        <w:t>！</w:t>
      </w:r>
      <w:r w:rsidRPr="00045DFA">
        <w:rPr>
          <w:rFonts w:asciiTheme="minorEastAsia" w:hAnsiTheme="minorEastAsia" w:cs="Arial" w:hint="eastAsia"/>
          <w:sz w:val="20"/>
          <w:szCs w:val="20"/>
        </w:rPr>
        <w:t>自從</w:t>
      </w:r>
      <w:r w:rsidRPr="00045DFA">
        <w:rPr>
          <w:rFonts w:asciiTheme="minorEastAsia" w:hAnsiTheme="minorEastAsia" w:cs="Arial"/>
          <w:sz w:val="20"/>
          <w:szCs w:val="20"/>
        </w:rPr>
        <w:t>教育部開始推動「創造力中程計畫」，其影響力遍及台灣各校園的角落，已種下了創造力的種籽，在競賽項目中，以</w:t>
      </w:r>
      <w:r w:rsidRPr="00045DFA">
        <w:rPr>
          <w:rFonts w:asciiTheme="minorEastAsia" w:hAnsiTheme="minorEastAsia" w:cs="Arial" w:hint="eastAsia"/>
          <w:sz w:val="20"/>
          <w:szCs w:val="20"/>
        </w:rPr>
        <w:t>教育部</w:t>
      </w:r>
      <w:r w:rsidRPr="00045DFA">
        <w:rPr>
          <w:rFonts w:asciiTheme="minorEastAsia" w:hAnsiTheme="minorEastAsia" w:cs="Arial"/>
          <w:sz w:val="20"/>
          <w:szCs w:val="20"/>
        </w:rPr>
        <w:t>智慧鐵人創意競賽最具代表，風靡莘莘學子。智慧鐵人創意競賽是讓</w:t>
      </w:r>
      <w:r w:rsidRPr="00045DFA">
        <w:rPr>
          <w:rFonts w:asciiTheme="minorEastAsia" w:hAnsiTheme="minorEastAsia" w:cs="Arial" w:hint="eastAsia"/>
          <w:sz w:val="20"/>
          <w:szCs w:val="20"/>
        </w:rPr>
        <w:t>高級中等學校之</w:t>
      </w:r>
      <w:r w:rsidRPr="00045DFA">
        <w:rPr>
          <w:rFonts w:asciiTheme="minorEastAsia" w:hAnsiTheme="minorEastAsia" w:cs="Arial"/>
          <w:sz w:val="20"/>
          <w:szCs w:val="20"/>
        </w:rPr>
        <w:t>學生組隊參加，為兼具創意性、競爭性、持續性、體力性、耐力性、技術性與戲劇性之全方位教育性競賽活動。本競賽期望能訓練學子們手腦靈活，並勇於創新；藉由實作與闖關等</w:t>
      </w:r>
      <w:r w:rsidRPr="00045DFA">
        <w:rPr>
          <w:rFonts w:asciiTheme="minorEastAsia" w:hAnsiTheme="minorEastAsia" w:cs="Arial" w:hint="eastAsia"/>
          <w:sz w:val="20"/>
          <w:szCs w:val="20"/>
        </w:rPr>
        <w:t>遊戲化</w:t>
      </w:r>
      <w:r w:rsidRPr="00045DFA">
        <w:rPr>
          <w:rFonts w:asciiTheme="minorEastAsia" w:hAnsiTheme="minorEastAsia" w:cs="Arial"/>
          <w:sz w:val="20"/>
          <w:szCs w:val="20"/>
        </w:rPr>
        <w:t>活動，讓學生不只能了解如何多元運用課本知識，且更加訓練學子領導統馭、有效率工作、情緒控制等，在學校無法學習到的能力。</w:t>
      </w:r>
    </w:p>
    <w:p w:rsidR="00706B61" w:rsidRPr="00045DFA" w:rsidRDefault="004133EA" w:rsidP="00706B61">
      <w:pPr>
        <w:ind w:left="495"/>
        <w:rPr>
          <w:rFonts w:asciiTheme="minorEastAsia" w:hAnsiTheme="minorEastAsia" w:cs="Arial"/>
          <w:sz w:val="20"/>
          <w:szCs w:val="20"/>
        </w:rPr>
      </w:pPr>
      <w:r w:rsidRPr="00045DFA">
        <w:rPr>
          <w:rFonts w:asciiTheme="minorEastAsia" w:hAnsiTheme="minorEastAsia" w:cs="Arial"/>
          <w:sz w:val="20"/>
          <w:szCs w:val="20"/>
        </w:rPr>
        <w:t>民國93年第一屆活動受到各方面的注目與大部分學生的好評，不但引起高中職學校的重視，喚起另類的創意競爭，更為當時的創造力教育博覽會掀起序幕。如今，智慧鐵人創意競賽即將堂堂邁入第</w:t>
      </w:r>
      <w:r w:rsidRPr="00045DFA">
        <w:rPr>
          <w:rFonts w:asciiTheme="minorEastAsia" w:hAnsiTheme="minorEastAsia" w:cs="Arial" w:hint="eastAsia"/>
          <w:sz w:val="20"/>
          <w:szCs w:val="20"/>
        </w:rPr>
        <w:t>十</w:t>
      </w:r>
      <w:r w:rsidR="00706B61" w:rsidRPr="00045DFA">
        <w:rPr>
          <w:rFonts w:asciiTheme="minorEastAsia" w:hAnsiTheme="minorEastAsia" w:cs="Arial" w:hint="eastAsia"/>
          <w:sz w:val="20"/>
          <w:szCs w:val="20"/>
        </w:rPr>
        <w:t>四</w:t>
      </w:r>
      <w:r w:rsidRPr="00045DFA">
        <w:rPr>
          <w:rFonts w:asciiTheme="minorEastAsia" w:hAnsiTheme="minorEastAsia" w:cs="Arial"/>
          <w:sz w:val="20"/>
          <w:szCs w:val="20"/>
        </w:rPr>
        <w:t>屆，可望參賽隊伍總數將超過2000隊。</w:t>
      </w:r>
    </w:p>
    <w:p w:rsidR="004133EA" w:rsidRPr="00045DFA" w:rsidRDefault="004133EA" w:rsidP="00706B61">
      <w:pPr>
        <w:ind w:left="495"/>
        <w:rPr>
          <w:rFonts w:asciiTheme="minorEastAsia" w:hAnsiTheme="minorEastAsia" w:cs="Arial"/>
          <w:sz w:val="20"/>
          <w:szCs w:val="20"/>
        </w:rPr>
      </w:pPr>
      <w:r w:rsidRPr="00045DFA">
        <w:rPr>
          <w:rFonts w:asciiTheme="minorEastAsia" w:hAnsiTheme="minorEastAsia" w:cs="Arial"/>
          <w:sz w:val="20"/>
          <w:szCs w:val="20"/>
        </w:rPr>
        <w:t>本研習</w:t>
      </w:r>
      <w:r w:rsidRPr="00045DFA">
        <w:rPr>
          <w:rFonts w:asciiTheme="minorEastAsia" w:hAnsiTheme="minorEastAsia" w:cs="Arial" w:hint="eastAsia"/>
          <w:sz w:val="20"/>
          <w:szCs w:val="20"/>
        </w:rPr>
        <w:t>旨在培養教師具備遊戲化問題解決教學活動設計的素養，活化並創新教學方式，有助於翻轉創新教學的需求</w:t>
      </w:r>
      <w:r w:rsidR="00706B61" w:rsidRPr="00045DFA">
        <w:rPr>
          <w:rFonts w:asciiTheme="minorEastAsia" w:hAnsiTheme="minorEastAsia" w:cs="Arial" w:hint="eastAsia"/>
          <w:sz w:val="20"/>
          <w:szCs w:val="20"/>
        </w:rPr>
        <w:t>；</w:t>
      </w:r>
      <w:r w:rsidRPr="00045DFA">
        <w:rPr>
          <w:rFonts w:asciiTheme="minorEastAsia" w:hAnsiTheme="minorEastAsia" w:cs="Arial" w:hint="eastAsia"/>
          <w:sz w:val="20"/>
          <w:szCs w:val="20"/>
        </w:rPr>
        <w:t>同時，並將介紹本年度的智慧鐵人創意競賽</w:t>
      </w:r>
      <w:r w:rsidRPr="00045DFA">
        <w:rPr>
          <w:rFonts w:asciiTheme="minorEastAsia" w:hAnsiTheme="minorEastAsia" w:cs="Arial"/>
          <w:sz w:val="20"/>
          <w:szCs w:val="20"/>
        </w:rPr>
        <w:t>，</w:t>
      </w:r>
      <w:r w:rsidRPr="00045DFA">
        <w:rPr>
          <w:rFonts w:asciiTheme="minorEastAsia" w:hAnsiTheme="minorEastAsia" w:cs="Arial" w:hint="eastAsia"/>
          <w:sz w:val="20"/>
          <w:szCs w:val="20"/>
        </w:rPr>
        <w:t>希望鼓勵教師與學生參與此項有趣的遊戲化學習競賽。本研習會</w:t>
      </w:r>
      <w:r w:rsidRPr="00045DFA">
        <w:rPr>
          <w:rFonts w:asciiTheme="minorEastAsia" w:hAnsiTheme="minorEastAsia" w:cs="Arial"/>
          <w:sz w:val="20"/>
          <w:szCs w:val="20"/>
        </w:rPr>
        <w:t>今年預計將舉辦</w:t>
      </w:r>
      <w:r w:rsidR="00A923E6" w:rsidRPr="00045DFA">
        <w:rPr>
          <w:rFonts w:asciiTheme="minorEastAsia" w:hAnsiTheme="minorEastAsia" w:cs="Arial" w:hint="eastAsia"/>
          <w:sz w:val="20"/>
          <w:szCs w:val="20"/>
        </w:rPr>
        <w:t>十二</w:t>
      </w:r>
      <w:r w:rsidRPr="00045DFA">
        <w:rPr>
          <w:rFonts w:asciiTheme="minorEastAsia" w:hAnsiTheme="minorEastAsia" w:cs="Arial"/>
          <w:sz w:val="20"/>
          <w:szCs w:val="20"/>
        </w:rPr>
        <w:t>個場次，希冀能吸引更多的在職教師參與，讓創造力的種籽可以在台灣各校園的角落發芽、茁壯。</w:t>
      </w:r>
    </w:p>
    <w:p w:rsidR="00706B61" w:rsidRPr="00045DFA" w:rsidRDefault="004133EA" w:rsidP="004133EA">
      <w:pPr>
        <w:numPr>
          <w:ilvl w:val="0"/>
          <w:numId w:val="1"/>
        </w:numPr>
        <w:rPr>
          <w:rFonts w:asciiTheme="minorEastAsia" w:hAnsiTheme="minorEastAsia" w:cs="Arial"/>
          <w:sz w:val="20"/>
          <w:szCs w:val="20"/>
        </w:rPr>
      </w:pPr>
      <w:r w:rsidRPr="00045DFA">
        <w:rPr>
          <w:rFonts w:asciiTheme="minorEastAsia" w:hAnsiTheme="minorEastAsia" w:cs="Arial"/>
          <w:sz w:val="20"/>
          <w:szCs w:val="20"/>
        </w:rPr>
        <w:t>研習目的</w:t>
      </w:r>
    </w:p>
    <w:p w:rsidR="004133EA" w:rsidRPr="00045DFA" w:rsidRDefault="004133EA" w:rsidP="00706B61">
      <w:pPr>
        <w:ind w:left="495"/>
        <w:rPr>
          <w:rFonts w:asciiTheme="minorEastAsia" w:hAnsiTheme="minorEastAsia" w:cs="Arial"/>
          <w:sz w:val="20"/>
          <w:szCs w:val="20"/>
        </w:rPr>
      </w:pPr>
      <w:r w:rsidRPr="00045DFA">
        <w:rPr>
          <w:rFonts w:asciiTheme="minorEastAsia" w:hAnsiTheme="minorEastAsia" w:cs="Arial"/>
          <w:sz w:val="20"/>
          <w:szCs w:val="20"/>
        </w:rPr>
        <w:t>本活動為了推廣創意</w:t>
      </w:r>
      <w:r w:rsidRPr="00045DFA">
        <w:rPr>
          <w:rFonts w:asciiTheme="minorEastAsia" w:hAnsiTheme="minorEastAsia" w:cs="Arial" w:hint="eastAsia"/>
          <w:sz w:val="20"/>
          <w:szCs w:val="20"/>
        </w:rPr>
        <w:t>遊戲化</w:t>
      </w:r>
      <w:r w:rsidRPr="00045DFA">
        <w:rPr>
          <w:rFonts w:asciiTheme="minorEastAsia" w:hAnsiTheme="minorEastAsia" w:cs="Arial"/>
          <w:sz w:val="20"/>
          <w:szCs w:val="20"/>
        </w:rPr>
        <w:t>教學</w:t>
      </w:r>
      <w:r w:rsidRPr="00045DFA">
        <w:rPr>
          <w:rFonts w:asciiTheme="minorEastAsia" w:hAnsiTheme="minorEastAsia" w:cs="Arial" w:hint="eastAsia"/>
          <w:sz w:val="20"/>
          <w:szCs w:val="20"/>
        </w:rPr>
        <w:t>與團隊合作解題能力</w:t>
      </w:r>
      <w:r w:rsidRPr="00045DFA">
        <w:rPr>
          <w:rFonts w:asciiTheme="minorEastAsia" w:hAnsiTheme="minorEastAsia" w:cs="Arial"/>
          <w:sz w:val="20"/>
          <w:szCs w:val="20"/>
        </w:rPr>
        <w:t>，並以智慧鐵人創意競賽的</w:t>
      </w:r>
      <w:r w:rsidRPr="00045DFA">
        <w:rPr>
          <w:rFonts w:asciiTheme="minorEastAsia" w:hAnsiTheme="minorEastAsia" w:cs="Arial" w:hint="eastAsia"/>
          <w:sz w:val="20"/>
          <w:szCs w:val="20"/>
        </w:rPr>
        <w:t>遊戲化特色與</w:t>
      </w:r>
      <w:r w:rsidRPr="00045DFA">
        <w:rPr>
          <w:rFonts w:asciiTheme="minorEastAsia" w:hAnsiTheme="minorEastAsia" w:cs="Arial"/>
          <w:sz w:val="20"/>
          <w:szCs w:val="20"/>
        </w:rPr>
        <w:t>創</w:t>
      </w:r>
      <w:r w:rsidRPr="00045DFA">
        <w:rPr>
          <w:rFonts w:asciiTheme="minorEastAsia" w:hAnsiTheme="minorEastAsia" w:cs="Arial" w:hint="eastAsia"/>
          <w:sz w:val="20"/>
          <w:szCs w:val="20"/>
        </w:rPr>
        <w:t>造力培育的解題任務</w:t>
      </w:r>
      <w:r w:rsidRPr="00045DFA">
        <w:rPr>
          <w:rFonts w:asciiTheme="minorEastAsia" w:hAnsiTheme="minorEastAsia" w:cs="Arial"/>
          <w:sz w:val="20"/>
          <w:szCs w:val="20"/>
        </w:rPr>
        <w:t>為藍本，啟發國內老師以創意方式，綜合多項學科</w:t>
      </w:r>
      <w:r w:rsidRPr="00045DFA">
        <w:rPr>
          <w:rFonts w:asciiTheme="minorEastAsia" w:hAnsiTheme="minorEastAsia" w:cs="Arial" w:hint="eastAsia"/>
          <w:sz w:val="20"/>
          <w:szCs w:val="20"/>
        </w:rPr>
        <w:t>設計結合遊戲化、團隊合作與創造力培養的教學活動</w:t>
      </w:r>
      <w:r w:rsidRPr="00045DFA">
        <w:rPr>
          <w:rFonts w:asciiTheme="minorEastAsia" w:hAnsiTheme="minorEastAsia" w:cs="Arial"/>
          <w:sz w:val="20"/>
          <w:szCs w:val="20"/>
        </w:rPr>
        <w:t>，特別辦理本研習營。</w:t>
      </w:r>
    </w:p>
    <w:p w:rsidR="005C3662" w:rsidRPr="00045DFA" w:rsidRDefault="004133EA" w:rsidP="004133EA">
      <w:pPr>
        <w:numPr>
          <w:ilvl w:val="0"/>
          <w:numId w:val="1"/>
        </w:numPr>
        <w:rPr>
          <w:rFonts w:asciiTheme="minorEastAsia" w:hAnsiTheme="minorEastAsia" w:cs="Arial"/>
          <w:sz w:val="20"/>
          <w:szCs w:val="20"/>
        </w:rPr>
      </w:pPr>
      <w:r w:rsidRPr="00045DFA">
        <w:rPr>
          <w:rFonts w:asciiTheme="minorEastAsia" w:hAnsiTheme="minorEastAsia" w:cs="Arial"/>
          <w:sz w:val="20"/>
          <w:szCs w:val="20"/>
        </w:rPr>
        <w:t xml:space="preserve"> 實施方式</w:t>
      </w:r>
    </w:p>
    <w:p w:rsidR="005C3662" w:rsidRPr="00045DFA" w:rsidRDefault="004133EA" w:rsidP="005C3662">
      <w:pPr>
        <w:ind w:left="495"/>
        <w:rPr>
          <w:rFonts w:asciiTheme="minorEastAsia" w:hAnsiTheme="minorEastAsia" w:cs="Arial"/>
          <w:sz w:val="20"/>
          <w:szCs w:val="20"/>
        </w:rPr>
      </w:pPr>
      <w:r w:rsidRPr="00045DFA">
        <w:rPr>
          <w:rFonts w:asciiTheme="minorEastAsia" w:hAnsiTheme="minorEastAsia" w:cs="Arial"/>
          <w:sz w:val="20"/>
          <w:szCs w:val="20"/>
        </w:rPr>
        <w:t>一、介紹</w:t>
      </w:r>
      <w:r w:rsidRPr="00045DFA">
        <w:rPr>
          <w:rFonts w:asciiTheme="minorEastAsia" w:hAnsiTheme="minorEastAsia" w:cs="Arial" w:hint="eastAsia"/>
          <w:sz w:val="20"/>
          <w:szCs w:val="20"/>
        </w:rPr>
        <w:t>遊戲化學習活動輔助創新翻轉學習的要領與</w:t>
      </w:r>
      <w:r w:rsidRPr="00045DFA">
        <w:rPr>
          <w:rFonts w:asciiTheme="minorEastAsia" w:hAnsiTheme="minorEastAsia" w:cs="Arial"/>
          <w:sz w:val="20"/>
          <w:szCs w:val="20"/>
        </w:rPr>
        <w:t>智慧鐵人創意競賽與程序。</w:t>
      </w:r>
    </w:p>
    <w:p w:rsidR="004133EA" w:rsidRPr="00045DFA" w:rsidRDefault="004133EA" w:rsidP="005C3662">
      <w:pPr>
        <w:ind w:left="495"/>
        <w:rPr>
          <w:rFonts w:asciiTheme="minorEastAsia" w:hAnsiTheme="minorEastAsia" w:cs="Arial"/>
          <w:sz w:val="20"/>
          <w:szCs w:val="20"/>
        </w:rPr>
      </w:pPr>
      <w:r w:rsidRPr="00045DFA">
        <w:rPr>
          <w:rFonts w:asciiTheme="minorEastAsia" w:hAnsiTheme="minorEastAsia" w:cs="Arial"/>
          <w:sz w:val="20"/>
          <w:szCs w:val="20"/>
        </w:rPr>
        <w:t>二、以專題講授及實際體驗為主</w:t>
      </w:r>
      <w:r w:rsidR="005C3662" w:rsidRPr="00045DFA">
        <w:rPr>
          <w:rFonts w:asciiTheme="minorEastAsia" w:hAnsiTheme="minorEastAsia" w:cs="Arial"/>
          <w:sz w:val="20"/>
          <w:szCs w:val="20"/>
        </w:rPr>
        <w:t>。</w:t>
      </w:r>
    </w:p>
    <w:p w:rsidR="005C3662" w:rsidRPr="00045DFA" w:rsidRDefault="005C3662">
      <w:pPr>
        <w:widowControl/>
        <w:rPr>
          <w:rFonts w:ascii="Arial" w:hAnsi="Arial" w:cs="Arial"/>
          <w:b/>
          <w:bCs/>
          <w:sz w:val="23"/>
          <w:szCs w:val="23"/>
          <w:shd w:val="clear" w:color="auto" w:fill="FFFFFF"/>
        </w:rPr>
      </w:pPr>
      <w:r w:rsidRPr="00045DFA">
        <w:rPr>
          <w:rFonts w:ascii="Arial" w:hAnsi="Arial" w:cs="Arial"/>
          <w:b/>
          <w:bCs/>
          <w:sz w:val="23"/>
          <w:szCs w:val="23"/>
          <w:shd w:val="clear" w:color="auto" w:fill="FFFFFF"/>
        </w:rPr>
        <w:br w:type="page"/>
      </w:r>
    </w:p>
    <w:p w:rsidR="004133EA" w:rsidRPr="00045DFA" w:rsidRDefault="004133EA" w:rsidP="004133EA">
      <w:pPr>
        <w:rPr>
          <w:rFonts w:ascii="Arial" w:hAnsi="Arial" w:cs="Arial"/>
          <w:b/>
          <w:bCs/>
          <w:sz w:val="23"/>
          <w:szCs w:val="23"/>
          <w:shd w:val="clear" w:color="auto" w:fill="FFFFFF"/>
        </w:rPr>
      </w:pPr>
      <w:r w:rsidRPr="00045DFA">
        <w:rPr>
          <w:rFonts w:ascii="Arial" w:hAnsi="Arial" w:cs="Arial"/>
          <w:b/>
          <w:bCs/>
          <w:sz w:val="23"/>
          <w:szCs w:val="23"/>
          <w:shd w:val="clear" w:color="auto" w:fill="FFFFFF"/>
        </w:rPr>
        <w:lastRenderedPageBreak/>
        <w:t>課程時間及地點</w:t>
      </w:r>
    </w:p>
    <w:p w:rsidR="004133EA" w:rsidRPr="00045DFA" w:rsidRDefault="004133EA" w:rsidP="004133EA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45DFA">
        <w:rPr>
          <w:rFonts w:ascii="Arial" w:hAnsi="Arial" w:cs="Arial"/>
          <w:sz w:val="20"/>
          <w:szCs w:val="20"/>
          <w:shd w:val="clear" w:color="auto" w:fill="FFFFFF"/>
        </w:rPr>
        <w:t>日期：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201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5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年</w:t>
      </w:r>
      <w:r w:rsidR="007253C2" w:rsidRPr="00045DFA">
        <w:rPr>
          <w:rFonts w:ascii="Arial" w:hAnsi="Arial" w:cs="Arial" w:hint="eastAsia"/>
          <w:sz w:val="20"/>
          <w:szCs w:val="20"/>
          <w:shd w:val="clear" w:color="auto" w:fill="FFFFFF"/>
        </w:rPr>
        <w:t>10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月</w:t>
      </w:r>
      <w:r w:rsidR="007253C2" w:rsidRPr="00045DFA">
        <w:rPr>
          <w:rFonts w:ascii="Arial" w:hAnsi="Arial" w:cs="Arial" w:hint="eastAsia"/>
          <w:sz w:val="20"/>
          <w:szCs w:val="20"/>
          <w:shd w:val="clear" w:color="auto" w:fill="FFFFFF"/>
        </w:rPr>
        <w:t>28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日（星期</w:t>
      </w:r>
      <w:r w:rsidR="007253C2" w:rsidRPr="00045DFA">
        <w:rPr>
          <w:rFonts w:ascii="Arial" w:hAnsi="Arial" w:cs="Arial" w:hint="eastAsia"/>
          <w:sz w:val="20"/>
          <w:szCs w:val="20"/>
          <w:shd w:val="clear" w:color="auto" w:fill="FFFFFF"/>
        </w:rPr>
        <w:t>三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）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253C2" w:rsidRPr="00045DFA">
        <w:rPr>
          <w:rFonts w:ascii="Arial" w:hAnsi="Arial" w:cs="Arial" w:hint="eastAsia"/>
          <w:sz w:val="20"/>
          <w:szCs w:val="20"/>
          <w:shd w:val="clear" w:color="auto" w:fill="FFFFFF"/>
        </w:rPr>
        <w:t>上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午</w:t>
      </w:r>
      <w:r w:rsidR="007253C2" w:rsidRPr="00045DFA">
        <w:rPr>
          <w:rFonts w:ascii="Arial" w:hAnsi="Arial" w:cs="Arial" w:hint="eastAsia"/>
          <w:sz w:val="20"/>
          <w:szCs w:val="20"/>
          <w:shd w:val="clear" w:color="auto" w:fill="FFFFFF"/>
        </w:rPr>
        <w:t>09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 xml:space="preserve">:00 ~ </w:t>
      </w:r>
      <w:r w:rsidR="007253C2" w:rsidRPr="00045DFA">
        <w:rPr>
          <w:rFonts w:ascii="Arial" w:hAnsi="Arial" w:cs="Arial" w:hint="eastAsia"/>
          <w:sz w:val="20"/>
          <w:szCs w:val="20"/>
          <w:shd w:val="clear" w:color="auto" w:fill="FFFFFF"/>
        </w:rPr>
        <w:t>上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午</w:t>
      </w:r>
      <w:r w:rsidR="007253C2" w:rsidRPr="00045DFA">
        <w:rPr>
          <w:rFonts w:ascii="Arial" w:hAnsi="Arial" w:cs="Arial" w:hint="eastAsia"/>
          <w:sz w:val="20"/>
          <w:szCs w:val="20"/>
          <w:shd w:val="clear" w:color="auto" w:fill="FFFFFF"/>
        </w:rPr>
        <w:t>12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7253C2" w:rsidRPr="00045DFA">
        <w:rPr>
          <w:rFonts w:ascii="Arial" w:hAnsi="Arial" w:cs="Arial" w:hint="eastAsia"/>
          <w:sz w:val="20"/>
          <w:szCs w:val="20"/>
          <w:shd w:val="clear" w:color="auto" w:fill="FFFFFF"/>
        </w:rPr>
        <w:t xml:space="preserve">00   </w:t>
      </w:r>
      <w:r w:rsidR="00576A0B">
        <w:rPr>
          <w:rFonts w:ascii="Arial" w:hAnsi="Arial" w:cs="Arial" w:hint="eastAsia"/>
          <w:sz w:val="20"/>
          <w:szCs w:val="20"/>
          <w:shd w:val="clear" w:color="auto" w:fill="FFFFFF"/>
        </w:rPr>
        <w:t>國立臺</w:t>
      </w:r>
      <w:r w:rsidR="007253C2" w:rsidRPr="00045DFA">
        <w:rPr>
          <w:rFonts w:ascii="Arial" w:hAnsi="Arial" w:cs="Arial" w:hint="eastAsia"/>
          <w:sz w:val="20"/>
          <w:szCs w:val="20"/>
          <w:shd w:val="clear" w:color="auto" w:fill="FFFFFF"/>
        </w:rPr>
        <w:t>灣大學</w:t>
      </w:r>
    </w:p>
    <w:p w:rsidR="007253C2" w:rsidRDefault="007253C2" w:rsidP="007253C2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45DFA">
        <w:rPr>
          <w:rFonts w:ascii="Arial" w:hAnsi="Arial" w:cs="Arial"/>
          <w:sz w:val="20"/>
          <w:szCs w:val="20"/>
          <w:shd w:val="clear" w:color="auto" w:fill="FFFFFF"/>
        </w:rPr>
        <w:t>日期：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201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5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年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12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月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23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日（星期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三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）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上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午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09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 xml:space="preserve">:00 ~ 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上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午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12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 xml:space="preserve">00   </w:t>
      </w:r>
      <w:r w:rsidR="00576A0B">
        <w:rPr>
          <w:rFonts w:ascii="Arial" w:hAnsi="Arial" w:cs="Arial" w:hint="eastAsia"/>
          <w:sz w:val="20"/>
          <w:szCs w:val="20"/>
          <w:shd w:val="clear" w:color="auto" w:fill="FFFFFF"/>
        </w:rPr>
        <w:t>國立臺</w:t>
      </w:r>
      <w:r w:rsidR="00576A0B" w:rsidRPr="00045DFA">
        <w:rPr>
          <w:rFonts w:ascii="Arial" w:hAnsi="Arial" w:cs="Arial" w:hint="eastAsia"/>
          <w:sz w:val="20"/>
          <w:szCs w:val="20"/>
          <w:shd w:val="clear" w:color="auto" w:fill="FFFFFF"/>
        </w:rPr>
        <w:t>灣大學</w:t>
      </w:r>
    </w:p>
    <w:p w:rsidR="007253C2" w:rsidRDefault="007253C2" w:rsidP="007253C2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日期：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201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01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29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日（星期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五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）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13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:00 ~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午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16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 xml:space="preserve">00   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逢甲大學</w:t>
      </w:r>
    </w:p>
    <w:p w:rsidR="007253C2" w:rsidRPr="007253C2" w:rsidRDefault="007253C2" w:rsidP="004133EA">
      <w:pPr>
        <w:rPr>
          <w:rFonts w:ascii="Segoe UI" w:hAnsi="Segoe UI" w:cs="Segoe UI"/>
          <w:color w:val="000000"/>
          <w:sz w:val="19"/>
          <w:szCs w:val="19"/>
          <w:shd w:val="clear" w:color="auto" w:fill="FFFFFF"/>
        </w:rPr>
      </w:pPr>
    </w:p>
    <w:p w:rsidR="004133EA" w:rsidRDefault="004133EA" w:rsidP="004133EA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:rsidR="007253C2" w:rsidRPr="007253C2" w:rsidRDefault="007253C2" w:rsidP="004133EA">
      <w:pPr>
        <w:rPr>
          <w:rFonts w:ascii="Arial" w:hAnsi="Arial" w:cs="Arial"/>
          <w:b/>
          <w:sz w:val="23"/>
          <w:szCs w:val="23"/>
          <w:shd w:val="clear" w:color="auto" w:fill="FFFFFF"/>
        </w:rPr>
      </w:pPr>
      <w:r w:rsidRPr="007253C2">
        <w:rPr>
          <w:rFonts w:ascii="Arial" w:hAnsi="Arial" w:cs="Arial" w:hint="eastAsia"/>
          <w:b/>
          <w:sz w:val="23"/>
          <w:szCs w:val="23"/>
          <w:shd w:val="clear" w:color="auto" w:fill="FFFFFF"/>
        </w:rPr>
        <w:t>課程內容</w:t>
      </w:r>
    </w:p>
    <w:p w:rsidR="004133EA" w:rsidRPr="00045DFA" w:rsidRDefault="004133EA" w:rsidP="004133EA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*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*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全程參與者，研習時數採計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3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小時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**</w:t>
      </w:r>
      <w:r w:rsidRPr="00045DFA">
        <w:rPr>
          <w:rFonts w:ascii="Arial" w:hAnsi="Arial" w:cs="Arial"/>
          <w:sz w:val="20"/>
          <w:szCs w:val="20"/>
        </w:rPr>
        <w:br/>
      </w:r>
    </w:p>
    <w:p w:rsidR="004133EA" w:rsidRPr="00045DFA" w:rsidRDefault="007C10CA" w:rsidP="004133EA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08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4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 xml:space="preserve">0 ~ 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09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0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 xml:space="preserve">0 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報到、領取資料</w:t>
      </w:r>
      <w:r w:rsidR="004133EA" w:rsidRPr="00045DF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4133EA" w:rsidRPr="00045DFA">
        <w:rPr>
          <w:rFonts w:ascii="Arial" w:hAnsi="Arial" w:cs="Arial"/>
          <w:sz w:val="20"/>
          <w:szCs w:val="20"/>
        </w:rPr>
        <w:br/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09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0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 xml:space="preserve">0 ~ 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09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1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 xml:space="preserve">0 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開幕式</w:t>
      </w:r>
      <w:r w:rsidR="004133EA" w:rsidRPr="00045DF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4133EA" w:rsidRPr="00045DFA">
        <w:rPr>
          <w:rFonts w:ascii="Arial" w:hAnsi="Arial" w:cs="Arial"/>
          <w:sz w:val="20"/>
          <w:szCs w:val="20"/>
        </w:rPr>
        <w:br/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09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1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 xml:space="preserve">0 ~ 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09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5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 xml:space="preserve">0 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智慧鐵人創意競賽簡介</w:t>
      </w:r>
    </w:p>
    <w:p w:rsidR="00811C97" w:rsidRPr="00045DFA" w:rsidRDefault="004133EA" w:rsidP="00811C97">
      <w:pPr>
        <w:ind w:leftChars="531" w:left="1274"/>
        <w:rPr>
          <w:rFonts w:asciiTheme="majorEastAsia" w:eastAsiaTheme="majorEastAsia" w:hAnsiTheme="majorEastAsia" w:cs="Arial"/>
          <w:sz w:val="20"/>
          <w:szCs w:val="20"/>
        </w:rPr>
      </w:pPr>
      <w:r w:rsidRPr="00045DFA">
        <w:rPr>
          <w:rFonts w:asciiTheme="majorEastAsia" w:eastAsiaTheme="majorEastAsia" w:hAnsiTheme="majorEastAsia" w:cs="Arial" w:hint="eastAsia"/>
          <w:sz w:val="20"/>
          <w:szCs w:val="20"/>
        </w:rPr>
        <w:t xml:space="preserve">(介紹智慧鐵人創意競賽的源起、方式，說明智慧鐵人創新遊戲式學習競賽，對於團隊力、創意思考的助益，並說明創新遊戲式學習對於學生競爭力的幫助) </w:t>
      </w:r>
    </w:p>
    <w:p w:rsidR="004133EA" w:rsidRPr="00045DFA" w:rsidRDefault="007C10CA" w:rsidP="00811C97">
      <w:pPr>
        <w:rPr>
          <w:rFonts w:asciiTheme="majorEastAsia" w:eastAsiaTheme="majorEastAsia" w:hAnsiTheme="majorEastAsia" w:cs="Arial"/>
          <w:sz w:val="20"/>
          <w:szCs w:val="20"/>
        </w:rPr>
      </w:pP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09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5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 xml:space="preserve">0 ~ 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10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0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 xml:space="preserve">0 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茶敘</w:t>
      </w:r>
      <w:r w:rsidR="004133EA" w:rsidRPr="00045DF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4133EA" w:rsidRPr="00045DFA">
        <w:rPr>
          <w:rFonts w:ascii="Arial" w:hAnsi="Arial" w:cs="Arial"/>
          <w:sz w:val="20"/>
          <w:szCs w:val="20"/>
        </w:rPr>
        <w:br/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10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0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0 ~ 1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1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1</w:t>
      </w:r>
      <w:r w:rsidR="004133EA" w:rsidRPr="00045DFA">
        <w:rPr>
          <w:rFonts w:ascii="Arial" w:hAnsi="Arial" w:cs="Arial"/>
          <w:sz w:val="20"/>
          <w:szCs w:val="20"/>
          <w:shd w:val="clear" w:color="auto" w:fill="FFFFFF"/>
        </w:rPr>
        <w:t>0</w:t>
      </w:r>
      <w:r w:rsidR="004133EA" w:rsidRPr="00045DFA">
        <w:rPr>
          <w:rFonts w:asciiTheme="majorEastAsia" w:eastAsiaTheme="majorEastAsia" w:hAnsiTheme="majorEastAsia" w:cs="Arial"/>
          <w:sz w:val="20"/>
          <w:szCs w:val="20"/>
        </w:rPr>
        <w:t>創意</w:t>
      </w:r>
      <w:r w:rsidR="004133EA" w:rsidRPr="00045DFA">
        <w:rPr>
          <w:rFonts w:asciiTheme="majorEastAsia" w:eastAsiaTheme="majorEastAsia" w:hAnsiTheme="majorEastAsia" w:cs="Arial" w:hint="eastAsia"/>
          <w:sz w:val="20"/>
          <w:szCs w:val="20"/>
        </w:rPr>
        <w:t>遊戲化</w:t>
      </w:r>
      <w:r w:rsidR="004133EA" w:rsidRPr="00045DFA">
        <w:rPr>
          <w:rFonts w:asciiTheme="majorEastAsia" w:eastAsiaTheme="majorEastAsia" w:hAnsiTheme="majorEastAsia" w:cs="Arial"/>
          <w:sz w:val="20"/>
          <w:szCs w:val="20"/>
        </w:rPr>
        <w:t>教學</w:t>
      </w:r>
      <w:r w:rsidR="004133EA" w:rsidRPr="00045DFA">
        <w:rPr>
          <w:rFonts w:asciiTheme="majorEastAsia" w:eastAsiaTheme="majorEastAsia" w:hAnsiTheme="majorEastAsia" w:cs="Arial" w:hint="eastAsia"/>
          <w:sz w:val="20"/>
          <w:szCs w:val="20"/>
        </w:rPr>
        <w:t>活動設計原則與體驗</w:t>
      </w:r>
    </w:p>
    <w:p w:rsidR="00811C97" w:rsidRPr="00045DFA" w:rsidRDefault="004133EA" w:rsidP="00811C97">
      <w:pPr>
        <w:ind w:leftChars="531" w:left="1274"/>
        <w:rPr>
          <w:rFonts w:asciiTheme="majorEastAsia" w:eastAsiaTheme="majorEastAsia" w:hAnsiTheme="majorEastAsia"/>
          <w:sz w:val="20"/>
          <w:szCs w:val="20"/>
        </w:rPr>
      </w:pPr>
      <w:r w:rsidRPr="00045DFA">
        <w:rPr>
          <w:rFonts w:asciiTheme="majorEastAsia" w:eastAsiaTheme="majorEastAsia" w:hAnsiTheme="majorEastAsia" w:hint="eastAsia"/>
          <w:sz w:val="20"/>
          <w:szCs w:val="20"/>
        </w:rPr>
        <w:t>(分享翻轉教學遊戲式學習活動的理念、原則，並給予老師們實際體驗遊戲式學習活動的機會)</w:t>
      </w:r>
    </w:p>
    <w:p w:rsidR="004133EA" w:rsidRPr="00045DFA" w:rsidRDefault="004133EA" w:rsidP="004133EA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45DFA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7C10CA" w:rsidRPr="00045DFA">
        <w:rPr>
          <w:rFonts w:ascii="Arial" w:hAnsi="Arial" w:cs="Arial" w:hint="eastAsia"/>
          <w:sz w:val="20"/>
          <w:szCs w:val="20"/>
          <w:shd w:val="clear" w:color="auto" w:fill="FFFFFF"/>
        </w:rPr>
        <w:t>1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7C10CA" w:rsidRPr="00045DFA">
        <w:rPr>
          <w:rFonts w:ascii="Arial" w:hAnsi="Arial" w:cs="Arial" w:hint="eastAsia"/>
          <w:sz w:val="20"/>
          <w:szCs w:val="20"/>
          <w:shd w:val="clear" w:color="auto" w:fill="FFFFFF"/>
        </w:rPr>
        <w:t>1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0 ~ 1</w:t>
      </w:r>
      <w:r w:rsidR="007C10CA" w:rsidRPr="00045DFA">
        <w:rPr>
          <w:rFonts w:ascii="Arial" w:hAnsi="Arial" w:cs="Arial" w:hint="eastAsia"/>
          <w:sz w:val="20"/>
          <w:szCs w:val="20"/>
          <w:shd w:val="clear" w:color="auto" w:fill="FFFFFF"/>
        </w:rPr>
        <w:t>1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7C10CA" w:rsidRPr="00045DFA">
        <w:rPr>
          <w:rFonts w:ascii="Arial" w:hAnsi="Arial" w:cs="Arial" w:hint="eastAsia"/>
          <w:sz w:val="20"/>
          <w:szCs w:val="20"/>
          <w:shd w:val="clear" w:color="auto" w:fill="FFFFFF"/>
        </w:rPr>
        <w:t>2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 xml:space="preserve">0 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茶敘</w:t>
      </w:r>
      <w:r w:rsidRPr="00045DF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045DFA">
        <w:rPr>
          <w:rFonts w:ascii="Arial" w:hAnsi="Arial" w:cs="Arial"/>
          <w:sz w:val="20"/>
          <w:szCs w:val="20"/>
        </w:rPr>
        <w:br/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7C10CA" w:rsidRPr="00045DFA">
        <w:rPr>
          <w:rFonts w:ascii="Arial" w:hAnsi="Arial" w:cs="Arial" w:hint="eastAsia"/>
          <w:sz w:val="20"/>
          <w:szCs w:val="20"/>
          <w:shd w:val="clear" w:color="auto" w:fill="FFFFFF"/>
        </w:rPr>
        <w:t>1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7C10CA" w:rsidRPr="00045DFA">
        <w:rPr>
          <w:rFonts w:ascii="Arial" w:hAnsi="Arial" w:cs="Arial" w:hint="eastAsia"/>
          <w:sz w:val="20"/>
          <w:szCs w:val="20"/>
          <w:shd w:val="clear" w:color="auto" w:fill="FFFFFF"/>
        </w:rPr>
        <w:t>2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0 ~ 1</w:t>
      </w:r>
      <w:r w:rsidR="007C10CA" w:rsidRPr="00045DFA">
        <w:rPr>
          <w:rFonts w:ascii="Arial" w:hAnsi="Arial" w:cs="Arial" w:hint="eastAsia"/>
          <w:sz w:val="20"/>
          <w:szCs w:val="20"/>
          <w:shd w:val="clear" w:color="auto" w:fill="FFFFFF"/>
        </w:rPr>
        <w:t>2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7C10CA" w:rsidRPr="00045DFA">
        <w:rPr>
          <w:rFonts w:ascii="Arial" w:hAnsi="Arial" w:cs="Arial" w:hint="eastAsia"/>
          <w:sz w:val="20"/>
          <w:szCs w:val="20"/>
          <w:shd w:val="clear" w:color="auto" w:fill="FFFFFF"/>
        </w:rPr>
        <w:t>0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0</w:t>
      </w:r>
      <w:r w:rsidRPr="00045DFA">
        <w:rPr>
          <w:rFonts w:asciiTheme="majorEastAsia" w:eastAsiaTheme="majorEastAsia" w:hAnsiTheme="majorEastAsia" w:cs="Arial" w:hint="eastAsia"/>
          <w:sz w:val="20"/>
          <w:szCs w:val="20"/>
        </w:rPr>
        <w:t>創新遊戲化翻轉教學活動教案設計與分享</w:t>
      </w:r>
    </w:p>
    <w:p w:rsidR="004133EA" w:rsidRPr="00045DFA" w:rsidRDefault="004133EA" w:rsidP="00811C97">
      <w:pPr>
        <w:ind w:leftChars="531" w:left="1274"/>
        <w:rPr>
          <w:rFonts w:asciiTheme="majorEastAsia" w:eastAsiaTheme="majorEastAsia" w:hAnsiTheme="majorEastAsia" w:cs="Arial"/>
          <w:sz w:val="20"/>
          <w:szCs w:val="20"/>
        </w:rPr>
      </w:pPr>
      <w:r w:rsidRPr="00045DFA">
        <w:rPr>
          <w:rFonts w:asciiTheme="majorEastAsia" w:eastAsiaTheme="majorEastAsia" w:hAnsiTheme="majorEastAsia" w:cs="Arial" w:hint="eastAsia"/>
          <w:sz w:val="20"/>
          <w:szCs w:val="20"/>
        </w:rPr>
        <w:t>(引導教師設計屬於自己學科需求的翻轉教學遊戲式學習活動)</w:t>
      </w:r>
    </w:p>
    <w:p w:rsidR="00811C97" w:rsidRPr="00045DFA" w:rsidRDefault="00811C97" w:rsidP="004133EA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7253C2" w:rsidRPr="00045DFA" w:rsidRDefault="007253C2" w:rsidP="004133EA">
      <w:pPr>
        <w:rPr>
          <w:rFonts w:ascii="Arial" w:hAnsi="Arial" w:cs="Arial"/>
          <w:b/>
          <w:sz w:val="23"/>
          <w:szCs w:val="23"/>
          <w:shd w:val="clear" w:color="auto" w:fill="FFFFFF"/>
        </w:rPr>
      </w:pPr>
      <w:r w:rsidRPr="00045DFA">
        <w:rPr>
          <w:rFonts w:ascii="Arial" w:hAnsi="Arial" w:cs="Arial"/>
          <w:b/>
          <w:sz w:val="23"/>
          <w:szCs w:val="23"/>
          <w:shd w:val="clear" w:color="auto" w:fill="FFFFFF"/>
        </w:rPr>
        <w:t>主講者</w:t>
      </w:r>
    </w:p>
    <w:p w:rsidR="007253C2" w:rsidRPr="00045DFA" w:rsidRDefault="004133EA" w:rsidP="004133EA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45DFA">
        <w:rPr>
          <w:rFonts w:ascii="Arial" w:hAnsi="Arial" w:cs="Arial" w:hint="eastAsia"/>
          <w:sz w:val="20"/>
          <w:szCs w:val="20"/>
          <w:shd w:val="clear" w:color="auto" w:fill="FFFFFF"/>
        </w:rPr>
        <w:t>侯惠澤</w:t>
      </w:r>
      <w:r w:rsidRPr="00045DFA">
        <w:rPr>
          <w:rFonts w:ascii="Arial" w:hAnsi="Arial" w:cs="Arial"/>
          <w:sz w:val="20"/>
          <w:szCs w:val="20"/>
          <w:shd w:val="clear" w:color="auto" w:fill="FFFFFF"/>
        </w:rPr>
        <w:t>教授</w:t>
      </w:r>
    </w:p>
    <w:p w:rsidR="004133EA" w:rsidRPr="00045DFA" w:rsidRDefault="004133EA" w:rsidP="004133EA">
      <w:pPr>
        <w:rPr>
          <w:rFonts w:asciiTheme="majorEastAsia" w:eastAsiaTheme="majorEastAsia" w:hAnsiTheme="majorEastAsia" w:cs="Calibri"/>
          <w:sz w:val="20"/>
          <w:szCs w:val="20"/>
          <w:shd w:val="clear" w:color="auto" w:fill="FFFFFF"/>
        </w:rPr>
      </w:pPr>
      <w:r w:rsidRPr="00045DFA">
        <w:rPr>
          <w:rFonts w:asciiTheme="majorEastAsia" w:eastAsiaTheme="majorEastAsia" w:hAnsiTheme="majorEastAsia" w:cs="Calibri"/>
          <w:sz w:val="20"/>
          <w:szCs w:val="20"/>
          <w:shd w:val="clear" w:color="auto" w:fill="FFFFFF"/>
        </w:rPr>
        <w:t>國立臺灣科技大學 應用科技研究所 科學教育與數位學習領域 專任副教授</w:t>
      </w:r>
    </w:p>
    <w:p w:rsidR="005F7425" w:rsidRDefault="004133EA" w:rsidP="00F133CC">
      <w:pPr>
        <w:rPr>
          <w:rFonts w:ascii="Arial" w:hAnsi="Arial" w:cs="Arial"/>
          <w:b/>
          <w:bCs/>
          <w:sz w:val="23"/>
          <w:szCs w:val="23"/>
          <w:shd w:val="clear" w:color="auto" w:fill="FFFFFF"/>
        </w:rPr>
      </w:pPr>
      <w:r w:rsidRPr="00045DFA">
        <w:rPr>
          <w:rFonts w:ascii="Calibri" w:hAnsi="Calibri" w:cs="Calibri"/>
          <w:sz w:val="20"/>
          <w:szCs w:val="20"/>
          <w:shd w:val="clear" w:color="auto" w:fill="FFFFFF"/>
        </w:rPr>
        <w:t>國立臺灣科技大學迷你教育遊戲研究團隊</w:t>
      </w:r>
      <w:r w:rsidRPr="00045DFA">
        <w:rPr>
          <w:rFonts w:ascii="Calibri" w:hAnsi="Calibri" w:cs="Calibri"/>
          <w:sz w:val="20"/>
          <w:szCs w:val="20"/>
          <w:shd w:val="clear" w:color="auto" w:fill="FFFFFF"/>
        </w:rPr>
        <w:t xml:space="preserve">(NTUST MEG) </w:t>
      </w:r>
      <w:r w:rsidRPr="00045DFA">
        <w:rPr>
          <w:rFonts w:ascii="Calibri" w:hAnsi="Calibri" w:cs="Calibri"/>
          <w:sz w:val="20"/>
          <w:szCs w:val="20"/>
          <w:shd w:val="clear" w:color="auto" w:fill="FFFFFF"/>
        </w:rPr>
        <w:t>主持人</w:t>
      </w:r>
    </w:p>
    <w:sectPr w:rsidR="005F7425" w:rsidSect="007253C2">
      <w:pgSz w:w="11906" w:h="16838"/>
      <w:pgMar w:top="851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88" w:rsidRDefault="00172888" w:rsidP="00B15C4D">
      <w:r>
        <w:separator/>
      </w:r>
    </w:p>
  </w:endnote>
  <w:endnote w:type="continuationSeparator" w:id="0">
    <w:p w:rsidR="00172888" w:rsidRDefault="00172888" w:rsidP="00B1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88" w:rsidRDefault="00172888" w:rsidP="00B15C4D">
      <w:r>
        <w:separator/>
      </w:r>
    </w:p>
  </w:footnote>
  <w:footnote w:type="continuationSeparator" w:id="0">
    <w:p w:rsidR="00172888" w:rsidRDefault="00172888" w:rsidP="00B15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46E0"/>
    <w:multiLevelType w:val="hybridMultilevel"/>
    <w:tmpl w:val="BBC645FC"/>
    <w:lvl w:ilvl="0" w:tplc="336870BE">
      <w:start w:val="1"/>
      <w:numFmt w:val="taiwaneseCountingThousand"/>
      <w:lvlText w:val="%1、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EA"/>
    <w:rsid w:val="0001646C"/>
    <w:rsid w:val="00045DFA"/>
    <w:rsid w:val="000E7BB3"/>
    <w:rsid w:val="00172888"/>
    <w:rsid w:val="001D48CF"/>
    <w:rsid w:val="0020783F"/>
    <w:rsid w:val="004133EA"/>
    <w:rsid w:val="00576A0B"/>
    <w:rsid w:val="005B375E"/>
    <w:rsid w:val="005C3662"/>
    <w:rsid w:val="005D1FFC"/>
    <w:rsid w:val="005F7425"/>
    <w:rsid w:val="00653869"/>
    <w:rsid w:val="006C3E0C"/>
    <w:rsid w:val="00706B61"/>
    <w:rsid w:val="007253C2"/>
    <w:rsid w:val="00752261"/>
    <w:rsid w:val="007C10CA"/>
    <w:rsid w:val="00811C97"/>
    <w:rsid w:val="00812AB7"/>
    <w:rsid w:val="00881E16"/>
    <w:rsid w:val="00A923E6"/>
    <w:rsid w:val="00AF5DA1"/>
    <w:rsid w:val="00B0221E"/>
    <w:rsid w:val="00B06A09"/>
    <w:rsid w:val="00B15C4D"/>
    <w:rsid w:val="00BC1570"/>
    <w:rsid w:val="00C15D4F"/>
    <w:rsid w:val="00CC4F34"/>
    <w:rsid w:val="00CC63C8"/>
    <w:rsid w:val="00E05088"/>
    <w:rsid w:val="00F133CC"/>
    <w:rsid w:val="00FA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33EA"/>
  </w:style>
  <w:style w:type="paragraph" w:styleId="a3">
    <w:name w:val="header"/>
    <w:basedOn w:val="a"/>
    <w:link w:val="a4"/>
    <w:uiPriority w:val="99"/>
    <w:unhideWhenUsed/>
    <w:rsid w:val="00B15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5C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5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5C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33EA"/>
  </w:style>
  <w:style w:type="paragraph" w:styleId="a3">
    <w:name w:val="header"/>
    <w:basedOn w:val="a"/>
    <w:link w:val="a4"/>
    <w:uiPriority w:val="99"/>
    <w:unhideWhenUsed/>
    <w:rsid w:val="00B15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5C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5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5C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6FA9-FEFE-4618-84C5-BE841B98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NTU-iicc2</dc:creator>
  <cp:lastModifiedBy>user</cp:lastModifiedBy>
  <cp:revision>2</cp:revision>
  <dcterms:created xsi:type="dcterms:W3CDTF">2015-10-16T06:16:00Z</dcterms:created>
  <dcterms:modified xsi:type="dcterms:W3CDTF">2015-10-16T06:16:00Z</dcterms:modified>
</cp:coreProperties>
</file>